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9160" w14:textId="1A969F70" w:rsidR="00626912" w:rsidRPr="00626912" w:rsidRDefault="00626912" w:rsidP="00626912">
      <w:pPr>
        <w:pStyle w:val="MainText"/>
        <w:spacing w:after="240" w:afterAutospacing="0"/>
        <w:jc w:val="center"/>
        <w:rPr>
          <w:rFonts w:ascii="Arial" w:hAnsi="Arial" w:cs="Arial"/>
          <w:b/>
          <w:sz w:val="32"/>
          <w:szCs w:val="32"/>
        </w:rPr>
      </w:pPr>
      <w:r w:rsidRPr="00626912">
        <w:rPr>
          <w:rFonts w:ascii="Arial" w:hAnsi="Arial" w:cs="Arial"/>
          <w:b/>
          <w:sz w:val="32"/>
          <w:szCs w:val="32"/>
        </w:rPr>
        <w:t>The Expanded Translation of 2 Thessalonians 2:1–12</w:t>
      </w:r>
      <w:r w:rsidR="00DB38B4" w:rsidRPr="00DB38B4">
        <w:rPr>
          <w:rStyle w:val="FootnoteReference"/>
          <w:rFonts w:ascii="Arial" w:hAnsi="Arial" w:cs="Arial"/>
          <w:b/>
          <w:color w:val="FF0000"/>
          <w:sz w:val="32"/>
          <w:szCs w:val="32"/>
          <w:highlight w:val="yellow"/>
        </w:rPr>
        <w:footnoteReference w:id="1"/>
      </w:r>
    </w:p>
    <w:p w14:paraId="652B7BAC" w14:textId="77777777" w:rsidR="001E129E" w:rsidRDefault="001E129E" w:rsidP="001E129E">
      <w:pPr>
        <w:pStyle w:val="BibleVerses"/>
        <w:spacing w:after="120" w:afterAutospacing="0"/>
      </w:pPr>
      <w:r w:rsidRPr="00890962">
        <w:rPr>
          <w:b/>
          <w:highlight w:val="yellow"/>
        </w:rPr>
        <w:t>2 Thessalonians 2:1</w:t>
      </w:r>
      <w:r w:rsidRPr="00890962">
        <w:rPr>
          <w:b/>
        </w:rPr>
        <w:t xml:space="preserve"> -</w:t>
      </w:r>
      <w:r>
        <w:tab/>
      </w:r>
      <w:r>
        <w:tab/>
        <w:t xml:space="preserve">Now we urgently request you, fellow believers, with regard to the </w:t>
      </w:r>
      <w:r w:rsidRPr="00604DCA">
        <w:rPr>
          <w:u w:val="single" w:color="000000" w:themeColor="text1"/>
        </w:rPr>
        <w:t>coming of our Lord Jesus Christ</w:t>
      </w:r>
      <w:r>
        <w:t xml:space="preserve"> </w:t>
      </w:r>
      <w:r w:rsidRPr="00604DCA">
        <w:rPr>
          <w:b/>
          <w:color w:val="000000" w:themeColor="text1"/>
        </w:rPr>
        <w:t>[ the Rapture ]</w:t>
      </w:r>
      <w:r>
        <w:t xml:space="preserve"> and </w:t>
      </w:r>
      <w:r w:rsidRPr="00604DCA">
        <w:rPr>
          <w:u w:val="single" w:color="000000" w:themeColor="text1"/>
        </w:rPr>
        <w:t>our gathering together around Him</w:t>
      </w:r>
      <w:r>
        <w:t xml:space="preserve"> </w:t>
      </w:r>
      <w:r w:rsidRPr="00604DCA">
        <w:rPr>
          <w:b/>
          <w:color w:val="000000" w:themeColor="text1"/>
        </w:rPr>
        <w:t>[ resurrection of “the dead in Christ” and “those who are alive and remain” (1 Thessalonians 4:16</w:t>
      </w:r>
      <w:r w:rsidRPr="00604DCA">
        <w:rPr>
          <w:b/>
          <w:i/>
          <w:color w:val="000000" w:themeColor="text1"/>
        </w:rPr>
        <w:t>c</w:t>
      </w:r>
      <w:r w:rsidRPr="00604DCA">
        <w:rPr>
          <w:b/>
          <w:color w:val="000000" w:themeColor="text1"/>
        </w:rPr>
        <w:t>–17</w:t>
      </w:r>
      <w:r w:rsidRPr="00604DCA">
        <w:rPr>
          <w:b/>
          <w:i/>
          <w:color w:val="000000" w:themeColor="text1"/>
        </w:rPr>
        <w:t>a</w:t>
      </w:r>
      <w:r w:rsidRPr="00604DCA">
        <w:rPr>
          <w:b/>
          <w:color w:val="000000" w:themeColor="text1"/>
        </w:rPr>
        <w:t> ]</w:t>
      </w:r>
      <w:r>
        <w:t>,</w:t>
      </w:r>
    </w:p>
    <w:p w14:paraId="50345A0A" w14:textId="25923B50" w:rsidR="001E129E" w:rsidRDefault="00626912" w:rsidP="00AE669A">
      <w:pPr>
        <w:pStyle w:val="BibleVerses"/>
        <w:spacing w:after="120" w:afterAutospacing="0"/>
      </w:pPr>
      <w:r>
        <w:rPr>
          <w:b/>
          <w:highlight w:val="yellow"/>
        </w:rPr>
        <w:t xml:space="preserve">v. </w:t>
      </w:r>
      <w:r w:rsidR="001E129E" w:rsidRPr="00604DCA">
        <w:rPr>
          <w:b/>
          <w:highlight w:val="yellow"/>
        </w:rPr>
        <w:t>2</w:t>
      </w:r>
      <w:r w:rsidR="001E129E" w:rsidRPr="00604DCA">
        <w:rPr>
          <w:b/>
        </w:rPr>
        <w:t xml:space="preserve"> -</w:t>
      </w:r>
      <w:r w:rsidR="001E129E">
        <w:tab/>
      </w:r>
      <w:r w:rsidR="001E129E">
        <w:tab/>
        <w:t xml:space="preserve">that you be not easily shaken in mind or disturbed, neither by a </w:t>
      </w:r>
      <w:r w:rsidR="001E129E" w:rsidRPr="00DB429C">
        <w:rPr>
          <w:u w:val="single" w:color="000000" w:themeColor="text1"/>
        </w:rPr>
        <w:t>spirit</w:t>
      </w:r>
      <w:r w:rsidR="001E129E">
        <w:t xml:space="preserve"> </w:t>
      </w:r>
      <w:r w:rsidR="001E129E" w:rsidRPr="00DB429C">
        <w:rPr>
          <w:b/>
          <w:color w:val="000000" w:themeColor="text1"/>
        </w:rPr>
        <w:t>[ demon influence ]</w:t>
      </w:r>
      <w:r w:rsidR="001E129E">
        <w:t xml:space="preserve">, nor by a </w:t>
      </w:r>
      <w:r w:rsidR="001E129E" w:rsidRPr="00DB429C">
        <w:rPr>
          <w:u w:val="single" w:color="000000" w:themeColor="text1"/>
        </w:rPr>
        <w:t>message</w:t>
      </w:r>
      <w:r w:rsidR="001E129E">
        <w:t xml:space="preserve"> </w:t>
      </w:r>
      <w:r w:rsidR="001E129E" w:rsidRPr="00DB429C">
        <w:rPr>
          <w:b/>
          <w:color w:val="000000" w:themeColor="text1"/>
        </w:rPr>
        <w:t>[ false doctrine ]</w:t>
      </w:r>
      <w:r w:rsidR="001E129E" w:rsidRPr="00DB429C">
        <w:rPr>
          <w:color w:val="000000" w:themeColor="text1"/>
        </w:rPr>
        <w:t xml:space="preserve"> </w:t>
      </w:r>
      <w:r w:rsidR="001E129E">
        <w:t xml:space="preserve">nor by a </w:t>
      </w:r>
      <w:r w:rsidR="001E129E" w:rsidRPr="00DB429C">
        <w:rPr>
          <w:u w:val="single" w:color="000000" w:themeColor="text1"/>
        </w:rPr>
        <w:t>letter</w:t>
      </w:r>
      <w:r w:rsidR="001E129E">
        <w:t xml:space="preserve"> </w:t>
      </w:r>
      <w:r w:rsidR="001E129E" w:rsidRPr="00DB429C">
        <w:rPr>
          <w:b/>
          <w:color w:val="000000" w:themeColor="text1"/>
        </w:rPr>
        <w:t>[ false corrigendum ]</w:t>
      </w:r>
      <w:r w:rsidR="001E129E">
        <w:t xml:space="preserve"> as if from us, alleging that the </w:t>
      </w:r>
      <w:r w:rsidR="001E129E" w:rsidRPr="00DB429C">
        <w:rPr>
          <w:u w:val="single" w:color="000000" w:themeColor="text1"/>
        </w:rPr>
        <w:t>day of the Lord</w:t>
      </w:r>
      <w:r w:rsidR="001E129E" w:rsidRPr="000C6AB9">
        <w:rPr>
          <w:rStyle w:val="FootnoteReference"/>
          <w:b/>
          <w:highlight w:val="yellow"/>
        </w:rPr>
        <w:footnoteReference w:id="2"/>
      </w:r>
      <w:r w:rsidR="001E129E">
        <w:t xml:space="preserve"> </w:t>
      </w:r>
      <w:r w:rsidR="001E129E" w:rsidRPr="00DB429C">
        <w:rPr>
          <w:b/>
          <w:color w:val="000000" w:themeColor="text1"/>
        </w:rPr>
        <w:t>[ </w:t>
      </w:r>
      <w:r w:rsidR="001E129E" w:rsidRPr="000C6AB9">
        <w:rPr>
          <w:rFonts w:ascii="Greek" w:hAnsi="Greek"/>
          <w:b/>
          <w:color w:val="000000" w:themeColor="text1"/>
          <w:sz w:val="28"/>
        </w:rPr>
        <w:t>KÚrioj</w:t>
      </w:r>
      <w:r w:rsidR="001E129E" w:rsidRPr="000C6AB9">
        <w:rPr>
          <w:b/>
          <w:color w:val="000000" w:themeColor="text1"/>
        </w:rPr>
        <w:t xml:space="preserve"> </w:t>
      </w:r>
      <w:r w:rsidR="001E129E" w:rsidRPr="000C6AB9">
        <w:rPr>
          <w:rFonts w:cs="Arial"/>
          <w:b/>
          <w:color w:val="000000" w:themeColor="text1"/>
        </w:rPr>
        <w:t>(</w:t>
      </w:r>
      <w:r w:rsidR="001E129E" w:rsidRPr="000C6AB9">
        <w:rPr>
          <w:rFonts w:cs="Arial"/>
          <w:b/>
          <w:i/>
          <w:color w:val="000000" w:themeColor="text1"/>
        </w:rPr>
        <w:t>Kúrios</w:t>
      </w:r>
      <w:r w:rsidR="001E129E" w:rsidRPr="000C6AB9">
        <w:rPr>
          <w:rFonts w:cs="Arial"/>
          <w:b/>
          <w:color w:val="000000" w:themeColor="text1"/>
        </w:rPr>
        <w:t>):</w:t>
      </w:r>
      <w:r w:rsidR="0059063B" w:rsidRPr="00B746A0">
        <w:rPr>
          <w:rStyle w:val="FootnoteReference"/>
          <w:rFonts w:cs="Arial"/>
          <w:b/>
          <w:highlight w:val="yellow"/>
        </w:rPr>
        <w:footnoteReference w:id="3"/>
      </w:r>
      <w:r w:rsidR="001E129E" w:rsidRPr="00B746A0">
        <w:rPr>
          <w:b/>
        </w:rPr>
        <w:t xml:space="preserve"> </w:t>
      </w:r>
      <w:r w:rsidR="001E129E" w:rsidRPr="00DB429C">
        <w:rPr>
          <w:b/>
          <w:color w:val="000000" w:themeColor="text1"/>
        </w:rPr>
        <w:t>2d Advent</w:t>
      </w:r>
      <w:r w:rsidR="001E129E">
        <w:rPr>
          <w:b/>
          <w:color w:val="000000" w:themeColor="text1"/>
        </w:rPr>
        <w:t> ]</w:t>
      </w:r>
      <w:r w:rsidR="001E129E" w:rsidRPr="00DB429C">
        <w:rPr>
          <w:b/>
          <w:color w:val="000000" w:themeColor="text1"/>
        </w:rPr>
        <w:t xml:space="preserve"> </w:t>
      </w:r>
      <w:r w:rsidR="001E129E" w:rsidRPr="00CA0BF2">
        <w:rPr>
          <w:u w:val="single" w:color="000000" w:themeColor="text1"/>
        </w:rPr>
        <w:t>is near</w:t>
      </w:r>
      <w:r w:rsidR="001E129E">
        <w:t>.</w:t>
      </w:r>
    </w:p>
    <w:p w14:paraId="3893150D" w14:textId="697D4FA0" w:rsidR="00CA0BF2" w:rsidRPr="00CA0BF2" w:rsidRDefault="00CA0BF2" w:rsidP="00AE669A">
      <w:pPr>
        <w:pStyle w:val="BibleVerses"/>
        <w:spacing w:after="120" w:afterAutospacing="0"/>
        <w:jc w:val="left"/>
        <w:rPr>
          <w:color w:val="0000FF"/>
          <w:sz w:val="22"/>
          <w:szCs w:val="22"/>
        </w:rPr>
      </w:pPr>
      <w:r w:rsidRPr="00CA0BF2">
        <w:rPr>
          <w:b/>
          <w:bCs/>
          <w:color w:val="0000FF"/>
          <w:sz w:val="22"/>
          <w:szCs w:val="22"/>
        </w:rPr>
        <w:t xml:space="preserve">The King James Version </w:t>
      </w:r>
      <w:r w:rsidR="00AE669A">
        <w:rPr>
          <w:b/>
          <w:bCs/>
          <w:color w:val="0000FF"/>
          <w:sz w:val="22"/>
          <w:szCs w:val="22"/>
        </w:rPr>
        <w:t>translates</w:t>
      </w:r>
      <w:r w:rsidRPr="00CA0BF2">
        <w:rPr>
          <w:b/>
          <w:bCs/>
          <w:color w:val="0000FF"/>
          <w:sz w:val="22"/>
          <w:szCs w:val="22"/>
        </w:rPr>
        <w:t xml:space="preserve"> the Latin Vulgate’s text</w:t>
      </w:r>
      <w:r w:rsidR="00F630A8">
        <w:rPr>
          <w:b/>
          <w:bCs/>
          <w:color w:val="0000FF"/>
          <w:sz w:val="22"/>
          <w:szCs w:val="22"/>
        </w:rPr>
        <w:t>,</w:t>
      </w:r>
      <w:r w:rsidRPr="00CA0BF2">
        <w:rPr>
          <w:b/>
          <w:bCs/>
          <w:color w:val="0000FF"/>
          <w:sz w:val="22"/>
          <w:szCs w:val="22"/>
        </w:rPr>
        <w:t xml:space="preserve"> </w:t>
      </w:r>
      <w:r w:rsidR="00F630A8">
        <w:rPr>
          <w:b/>
          <w:bCs/>
          <w:color w:val="0000FF"/>
          <w:sz w:val="22"/>
          <w:szCs w:val="22"/>
        </w:rPr>
        <w:t>“</w:t>
      </w:r>
      <w:r w:rsidRPr="00CA0BF2">
        <w:rPr>
          <w:b/>
          <w:bCs/>
          <w:color w:val="0000FF"/>
          <w:sz w:val="22"/>
          <w:szCs w:val="22"/>
        </w:rPr>
        <w:t>day of Christ,” which refers to the Rapture</w:t>
      </w:r>
      <w:r w:rsidR="00F630A8">
        <w:rPr>
          <w:b/>
          <w:bCs/>
          <w:color w:val="0000FF"/>
          <w:sz w:val="22"/>
          <w:szCs w:val="22"/>
        </w:rPr>
        <w:t>:</w:t>
      </w:r>
    </w:p>
    <w:p w14:paraId="67BAC47E" w14:textId="7BBBED72" w:rsidR="00CA0BF2" w:rsidRDefault="00CA0BF2" w:rsidP="00F630A8">
      <w:pPr>
        <w:pStyle w:val="BibleVerses"/>
        <w:spacing w:after="120" w:afterAutospacing="0"/>
      </w:pPr>
      <w:r w:rsidRPr="00CA0BF2">
        <w:rPr>
          <w:b/>
          <w:bCs/>
          <w:highlight w:val="yellow"/>
        </w:rPr>
        <w:t>v. 2</w:t>
      </w:r>
      <w:r w:rsidRPr="00CA0BF2">
        <w:rPr>
          <w:b/>
          <w:bCs/>
        </w:rPr>
        <w:t> -</w:t>
      </w:r>
      <w:r w:rsidRPr="00CA0BF2">
        <w:tab/>
      </w:r>
      <w:r w:rsidR="00F849A9">
        <w:tab/>
      </w:r>
      <w:r w:rsidR="00F849A9">
        <w:rPr>
          <w:bCs/>
        </w:rPr>
        <w:t>T</w:t>
      </w:r>
      <w:r w:rsidRPr="00CA0BF2">
        <w:rPr>
          <w:bCs/>
        </w:rPr>
        <w:t>hat ye be not soon shaken in mind, or be troubled,</w:t>
      </w:r>
      <w:r w:rsidRPr="00CA0BF2">
        <w:t xml:space="preserve"> </w:t>
      </w:r>
      <w:r w:rsidRPr="00CA0BF2">
        <w:rPr>
          <w:bCs/>
        </w:rPr>
        <w:t>neither by spirit, nor by word, nor by letter as from us, as that</w:t>
      </w:r>
      <w:r w:rsidRPr="00CA0BF2">
        <w:t xml:space="preserve"> </w:t>
      </w:r>
      <w:r w:rsidRPr="00CA0BF2">
        <w:rPr>
          <w:bCs/>
          <w:u w:val="thick" w:color="000000" w:themeColor="text1"/>
        </w:rPr>
        <w:t>the day of Christ</w:t>
      </w:r>
      <w:r w:rsidRPr="00CA0BF2">
        <w:rPr>
          <w:bCs/>
        </w:rPr>
        <w:t xml:space="preserve"> </w:t>
      </w:r>
      <w:r w:rsidRPr="00CA0BF2">
        <w:rPr>
          <w:b/>
          <w:bCs/>
        </w:rPr>
        <w:t xml:space="preserve"> </w:t>
      </w:r>
      <w:r w:rsidRPr="00CA0BF2">
        <w:rPr>
          <w:b/>
          <w:bCs/>
          <w:color w:val="000000" w:themeColor="text1"/>
        </w:rPr>
        <w:t>[</w:t>
      </w:r>
      <w:r>
        <w:rPr>
          <w:b/>
          <w:bCs/>
          <w:color w:val="000000" w:themeColor="text1"/>
        </w:rPr>
        <w:t> </w:t>
      </w:r>
      <w:r w:rsidRPr="00CA0BF2">
        <w:rPr>
          <w:rFonts w:ascii="Greek" w:hAnsi="Greek"/>
          <w:b/>
          <w:bCs/>
          <w:color w:val="000000" w:themeColor="text1"/>
        </w:rPr>
        <w:t>Cr…stoj</w:t>
      </w:r>
      <w:r w:rsidRPr="00CA0BF2">
        <w:rPr>
          <w:b/>
          <w:bCs/>
          <w:color w:val="000000" w:themeColor="text1"/>
        </w:rPr>
        <w:t xml:space="preserve"> (</w:t>
      </w:r>
      <w:r w:rsidRPr="00CA0BF2">
        <w:rPr>
          <w:b/>
          <w:bCs/>
          <w:i/>
          <w:iCs/>
          <w:color w:val="000000" w:themeColor="text1"/>
        </w:rPr>
        <w:t>Chrístos</w:t>
      </w:r>
      <w:r w:rsidRPr="00CA0BF2">
        <w:rPr>
          <w:b/>
          <w:bCs/>
          <w:color w:val="000000" w:themeColor="text1"/>
        </w:rPr>
        <w:t>)</w:t>
      </w:r>
      <w:r>
        <w:rPr>
          <w:b/>
          <w:bCs/>
          <w:color w:val="000000" w:themeColor="text1"/>
        </w:rPr>
        <w:t> </w:t>
      </w:r>
      <w:r w:rsidRPr="00CA0BF2">
        <w:rPr>
          <w:b/>
          <w:bCs/>
          <w:color w:val="000000" w:themeColor="text1"/>
        </w:rPr>
        <w:t>]</w:t>
      </w:r>
      <w:r w:rsidRPr="00CA0BF2">
        <w:rPr>
          <w:b/>
          <w:bCs/>
        </w:rPr>
        <w:t xml:space="preserve"> </w:t>
      </w:r>
      <w:r w:rsidRPr="00CA0BF2">
        <w:rPr>
          <w:bCs/>
        </w:rPr>
        <w:t>is at hand.  (</w:t>
      </w:r>
      <w:r w:rsidRPr="00CA0BF2">
        <w:rPr>
          <w:bCs/>
          <w:smallCaps/>
        </w:rPr>
        <w:t>kjv</w:t>
      </w:r>
      <w:r w:rsidRPr="00CA0BF2">
        <w:rPr>
          <w:bCs/>
        </w:rPr>
        <w:t>)</w:t>
      </w:r>
    </w:p>
    <w:p w14:paraId="4ECD6646" w14:textId="77777777" w:rsidR="005E61C6" w:rsidRDefault="00B746A0" w:rsidP="005E61C6">
      <w:pPr>
        <w:pStyle w:val="MainText2-Sub1"/>
        <w:spacing w:after="0"/>
        <w:ind w:left="1814" w:hanging="619"/>
        <w:rPr>
          <w:b/>
        </w:rPr>
      </w:pPr>
      <w:r w:rsidRPr="005E61C6">
        <w:rPr>
          <w:b/>
        </w:rPr>
        <w:t>NOTE:</w:t>
      </w:r>
    </w:p>
    <w:p w14:paraId="51B3B51C" w14:textId="7B26F59B" w:rsidR="00EF4539" w:rsidRPr="005E61C6" w:rsidRDefault="005E61C6" w:rsidP="005E61C6">
      <w:pPr>
        <w:pStyle w:val="MainText2-Sub1"/>
      </w:pPr>
      <w:r>
        <w:tab/>
      </w:r>
      <w:r>
        <w:tab/>
      </w:r>
      <w:r w:rsidR="00B746A0" w:rsidRPr="005E61C6">
        <w:t>Translat</w:t>
      </w:r>
      <w:r w:rsidR="00AD6FA3">
        <w:t>ors</w:t>
      </w:r>
      <w:r w:rsidR="00B746A0" w:rsidRPr="005E61C6">
        <w:t xml:space="preserve"> of the</w:t>
      </w:r>
      <w:r w:rsidRPr="005E61C6">
        <w:t xml:space="preserve"> King James Version, also known </w:t>
      </w:r>
      <w:r>
        <w:t xml:space="preserve">as the </w:t>
      </w:r>
      <w:r w:rsidR="00B746A0" w:rsidRPr="005E61C6">
        <w:t>Authorized Version, relied on the Latin translation called the Received Text (</w:t>
      </w:r>
      <w:r w:rsidR="00B746A0" w:rsidRPr="005E61C6">
        <w:rPr>
          <w:i/>
        </w:rPr>
        <w:t>Textus Receptus</w:t>
      </w:r>
      <w:r w:rsidR="00B746A0" w:rsidRPr="005E61C6">
        <w:t>)</w:t>
      </w:r>
      <w:r w:rsidR="00EF4539" w:rsidRPr="005E61C6">
        <w:t>:</w:t>
      </w:r>
    </w:p>
    <w:p w14:paraId="56C3721F" w14:textId="63178DB6" w:rsidR="00EF4539" w:rsidRDefault="00EF4539" w:rsidP="00EF4539">
      <w:pPr>
        <w:pStyle w:val="Quote"/>
      </w:pPr>
      <w:r>
        <w:t xml:space="preserve">The use the translators made of available sources was not faultless.  They took as their basic New Testament text an edition by Theodore Bèza, Calvin’s successor at Geneva.  This book, known later as the Received Text, contained a late Greek manuscript with a Latin translation and was believed to be the most reliable text available.  In fact it was marred by scribal errors, additions, and omissions which had accrued over the centuries.  Bèza was not sufficiently critical of his source.  </w:t>
      </w:r>
      <w:r w:rsidRPr="00EF4539">
        <w:rPr>
          <w:b w:val="0"/>
        </w:rPr>
        <w:t>(p. 116)</w:t>
      </w:r>
      <w:bookmarkStart w:id="0" w:name="_GoBack"/>
      <w:bookmarkEnd w:id="0"/>
    </w:p>
    <w:p w14:paraId="350E20EF" w14:textId="7F2CE2D9" w:rsidR="00EF3610" w:rsidRPr="00F630A8" w:rsidRDefault="00EF4539" w:rsidP="00F630A8">
      <w:pPr>
        <w:pStyle w:val="Quote"/>
        <w:spacing w:after="240"/>
      </w:pPr>
      <w:r>
        <w:lastRenderedPageBreak/>
        <w:t>The King James Version was, thus, very far from being the last word on the translation of Scripture into the English vernacular.  It was very much a book of its time–a magnificent achievement but not without its faults; a rendition of a timeless text but one coloured by the issues and controversies of the day.  Any attempt to take it “out of history” and elevate it to a position above criticism and contradiction does no favours to either it or the religion of English-speaking Christians.</w:t>
      </w:r>
      <w:r w:rsidRPr="00EF4539">
        <w:rPr>
          <w:rStyle w:val="FootnoteReference"/>
          <w:b w:val="0"/>
        </w:rPr>
        <w:footnoteReference w:id="4"/>
      </w:r>
      <w:r w:rsidRPr="00EF4539">
        <w:rPr>
          <w:b w:val="0"/>
        </w:rPr>
        <w:t xml:space="preserve"> </w:t>
      </w:r>
      <w:r>
        <w:t xml:space="preserve"> </w:t>
      </w:r>
      <w:r w:rsidRPr="00EF4539">
        <w:rPr>
          <w:b w:val="0"/>
        </w:rPr>
        <w:t>(p. 117)</w:t>
      </w:r>
    </w:p>
    <w:p w14:paraId="66E5F885" w14:textId="233D871D" w:rsidR="009646BD" w:rsidRDefault="009646BD" w:rsidP="009646BD">
      <w:pPr>
        <w:pStyle w:val="BibleVerses"/>
        <w:spacing w:after="120" w:afterAutospacing="0"/>
      </w:pPr>
      <w:r>
        <w:rPr>
          <w:b/>
          <w:highlight w:val="yellow"/>
        </w:rPr>
        <w:t>2 Thessalonians</w:t>
      </w:r>
      <w:r w:rsidRPr="0010429E">
        <w:rPr>
          <w:b/>
          <w:highlight w:val="yellow"/>
        </w:rPr>
        <w:t xml:space="preserve"> </w:t>
      </w:r>
      <w:r>
        <w:rPr>
          <w:b/>
          <w:highlight w:val="yellow"/>
        </w:rPr>
        <w:t>2:</w:t>
      </w:r>
      <w:r w:rsidRPr="0010429E">
        <w:rPr>
          <w:b/>
          <w:highlight w:val="yellow"/>
        </w:rPr>
        <w:t>3</w:t>
      </w:r>
      <w:r w:rsidRPr="0010429E">
        <w:rPr>
          <w:b/>
        </w:rPr>
        <w:t xml:space="preserve"> -</w:t>
      </w:r>
      <w:r w:rsidRPr="0010429E">
        <w:rPr>
          <w:b/>
        </w:rPr>
        <w:tab/>
      </w:r>
      <w:r>
        <w:tab/>
        <w:t xml:space="preserve">Let no one deceive you according to any rhetorical method, for </w:t>
      </w:r>
      <w:r w:rsidRPr="00F2175D">
        <w:rPr>
          <w:u w:val="single" w:color="000000" w:themeColor="text1"/>
        </w:rPr>
        <w:t>that day</w:t>
      </w:r>
      <w:r>
        <w:t xml:space="preserve"> </w:t>
      </w:r>
      <w:r w:rsidRPr="00F2175D">
        <w:rPr>
          <w:b/>
          <w:color w:val="000000" w:themeColor="text1"/>
        </w:rPr>
        <w:t>[ the 2d Advent ]</w:t>
      </w:r>
      <w:r>
        <w:t xml:space="preserve"> shall not come until after the </w:t>
      </w:r>
      <w:r w:rsidRPr="00AE669A">
        <w:rPr>
          <w:u w:val="single" w:color="000000" w:themeColor="text1"/>
        </w:rPr>
        <w:t>Rapture</w:t>
      </w:r>
      <w:r w:rsidR="007F0388">
        <w:t xml:space="preserve"> </w:t>
      </w:r>
      <w:r w:rsidR="007F0388" w:rsidRPr="00AD6FA3">
        <w:rPr>
          <w:b/>
          <w:color w:val="000000" w:themeColor="text1"/>
        </w:rPr>
        <w:t>[ </w:t>
      </w:r>
      <w:r w:rsidR="007F0388" w:rsidRPr="00AD6FA3">
        <w:rPr>
          <w:rFonts w:ascii="Greek" w:hAnsi="Greek"/>
          <w:b/>
          <w:color w:val="000000" w:themeColor="text1"/>
          <w:sz w:val="28"/>
        </w:rPr>
        <w:t>¢postas…a</w:t>
      </w:r>
      <w:r w:rsidR="007F0388" w:rsidRPr="00AD6FA3">
        <w:rPr>
          <w:b/>
          <w:color w:val="000000" w:themeColor="text1"/>
        </w:rPr>
        <w:t xml:space="preserve"> (</w:t>
      </w:r>
      <w:r w:rsidR="007F0388" w:rsidRPr="00AD6FA3">
        <w:rPr>
          <w:rFonts w:cs="Arial"/>
          <w:b/>
          <w:i/>
          <w:color w:val="000000" w:themeColor="text1"/>
        </w:rPr>
        <w:t>apostasí</w:t>
      </w:r>
      <w:r w:rsidR="00AE669A" w:rsidRPr="00AD6FA3">
        <w:rPr>
          <w:rFonts w:cs="Arial"/>
          <w:b/>
          <w:i/>
          <w:color w:val="000000" w:themeColor="text1"/>
        </w:rPr>
        <w:t>a</w:t>
      </w:r>
      <w:r w:rsidR="007F0388" w:rsidRPr="00AD6FA3">
        <w:rPr>
          <w:b/>
          <w:color w:val="000000" w:themeColor="text1"/>
        </w:rPr>
        <w:t>)</w:t>
      </w:r>
      <w:r w:rsidR="00AE669A" w:rsidRPr="00AD6FA3">
        <w:rPr>
          <w:b/>
          <w:color w:val="000000" w:themeColor="text1"/>
        </w:rPr>
        <w:t>: “</w:t>
      </w:r>
      <w:r w:rsidR="00AD6FA3" w:rsidRPr="00AD6FA3">
        <w:rPr>
          <w:b/>
          <w:color w:val="000000" w:themeColor="text1"/>
        </w:rPr>
        <w:t>departure”</w:t>
      </w:r>
      <w:r w:rsidR="007F0388" w:rsidRPr="00AD6FA3">
        <w:rPr>
          <w:b/>
          <w:color w:val="000000" w:themeColor="text1"/>
        </w:rPr>
        <w:t> ]</w:t>
      </w:r>
      <w:r>
        <w:t xml:space="preserve"> occurs first, and the </w:t>
      </w:r>
      <w:r w:rsidRPr="00F2175D">
        <w:rPr>
          <w:u w:val="single" w:color="000000" w:themeColor="text1"/>
        </w:rPr>
        <w:t>man of lawlessness</w:t>
      </w:r>
      <w:r>
        <w:t xml:space="preserve"> </w:t>
      </w:r>
      <w:r w:rsidRPr="00F2175D">
        <w:rPr>
          <w:b/>
          <w:color w:val="000000" w:themeColor="text1"/>
        </w:rPr>
        <w:t>[ Beast-Dictator ]</w:t>
      </w:r>
      <w:r w:rsidRPr="00F2175D">
        <w:rPr>
          <w:color w:val="000000" w:themeColor="text1"/>
        </w:rPr>
        <w:t xml:space="preserve"> </w:t>
      </w:r>
      <w:r w:rsidRPr="00ED1B1C">
        <w:rPr>
          <w:u w:val="single" w:color="000000" w:themeColor="text1"/>
        </w:rPr>
        <w:t>will then</w:t>
      </w:r>
      <w:r>
        <w:t xml:space="preserve"> </w:t>
      </w:r>
      <w:r w:rsidRPr="00ED1B1C">
        <w:rPr>
          <w:b/>
          <w:color w:val="000000" w:themeColor="text1"/>
        </w:rPr>
        <w:t>[ post Rapture ]</w:t>
      </w:r>
      <w:r>
        <w:t xml:space="preserve"> start the process of having his identity revealed, the son of destruction.</w:t>
      </w:r>
    </w:p>
    <w:p w14:paraId="1F7BFF54" w14:textId="5B0DBB3A" w:rsidR="009646BD" w:rsidRDefault="00626912" w:rsidP="009646BD">
      <w:pPr>
        <w:pStyle w:val="BibleVerses"/>
        <w:spacing w:after="120" w:afterAutospacing="0"/>
      </w:pPr>
      <w:r>
        <w:rPr>
          <w:b/>
          <w:highlight w:val="yellow"/>
        </w:rPr>
        <w:t xml:space="preserve">v. </w:t>
      </w:r>
      <w:r w:rsidR="009646BD">
        <w:rPr>
          <w:b/>
          <w:highlight w:val="yellow"/>
        </w:rPr>
        <w:t>4</w:t>
      </w:r>
      <w:r w:rsidR="009646BD" w:rsidRPr="00C83776">
        <w:rPr>
          <w:b/>
          <w:highlight w:val="yellow"/>
        </w:rPr>
        <w:t xml:space="preserve"> -</w:t>
      </w:r>
      <w:r w:rsidR="009646BD">
        <w:tab/>
      </w:r>
      <w:r w:rsidR="009646BD">
        <w:tab/>
        <w:t>The Lucifer-indwelt Beast-Dictator opposes God and exalts himself above every so-called god or object of worship, with the result that he symbolically takes his seat in the Holy of Holies of the temple of God in the form of a self-commissioned statue, asserting that he himself is God.</w:t>
      </w:r>
    </w:p>
    <w:p w14:paraId="1D1DEE89" w14:textId="09795F59" w:rsidR="005E61C6" w:rsidRPr="005E61C6" w:rsidRDefault="009646BD" w:rsidP="00EF3610">
      <w:pPr>
        <w:pStyle w:val="BibleVerses"/>
        <w:spacing w:after="120" w:afterAutospacing="0"/>
      </w:pPr>
      <w:r>
        <w:rPr>
          <w:b/>
          <w:highlight w:val="yellow"/>
        </w:rPr>
        <w:t xml:space="preserve">v. </w:t>
      </w:r>
      <w:r w:rsidRPr="000D7E17">
        <w:rPr>
          <w:b/>
          <w:highlight w:val="yellow"/>
        </w:rPr>
        <w:t>5</w:t>
      </w:r>
      <w:r w:rsidRPr="000D7E17">
        <w:rPr>
          <w:b/>
        </w:rPr>
        <w:t xml:space="preserve"> -</w:t>
      </w:r>
      <w:r>
        <w:tab/>
      </w:r>
      <w:r>
        <w:tab/>
        <w:t xml:space="preserve">Do you not remember what you previously understood, that while I was last with you </w:t>
      </w:r>
      <w:r w:rsidRPr="009E229A">
        <w:rPr>
          <w:u w:val="single" w:color="000000" w:themeColor="text1"/>
        </w:rPr>
        <w:t>I was teaching you these doctrines</w:t>
      </w:r>
      <w:r w:rsidR="009E229A">
        <w:t xml:space="preserve"> </w:t>
      </w:r>
      <w:r w:rsidR="009E229A" w:rsidRPr="009E229A">
        <w:rPr>
          <w:b/>
          <w:color w:val="000000" w:themeColor="text1"/>
        </w:rPr>
        <w:t>[ 1 Thessalonians 4:13–18 ]</w:t>
      </w:r>
      <w:r>
        <w:t>?</w:t>
      </w:r>
      <w:r w:rsidR="00EF3610" w:rsidRPr="00EF3610">
        <w:rPr>
          <w:rStyle w:val="FootnoteReference"/>
          <w:b/>
          <w:highlight w:val="yellow"/>
        </w:rPr>
        <w:footnoteReference w:id="5"/>
      </w:r>
      <w:r w:rsidR="005E61C6" w:rsidRPr="005E61C6">
        <w:t xml:space="preserve"> </w:t>
      </w:r>
    </w:p>
    <w:p w14:paraId="3AD926CC" w14:textId="043DF151" w:rsidR="009646BD" w:rsidRDefault="009646BD" w:rsidP="009646BD">
      <w:pPr>
        <w:pStyle w:val="BibleVerses"/>
        <w:spacing w:after="120" w:afterAutospacing="0"/>
      </w:pPr>
      <w:r>
        <w:rPr>
          <w:b/>
          <w:highlight w:val="yellow"/>
        </w:rPr>
        <w:t xml:space="preserve">v. </w:t>
      </w:r>
      <w:r w:rsidRPr="005B64C5">
        <w:rPr>
          <w:b/>
          <w:highlight w:val="yellow"/>
        </w:rPr>
        <w:t>6</w:t>
      </w:r>
      <w:r w:rsidRPr="005B64C5">
        <w:rPr>
          <w:b/>
        </w:rPr>
        <w:t xml:space="preserve"> -</w:t>
      </w:r>
      <w:r>
        <w:tab/>
      </w:r>
      <w:r>
        <w:tab/>
        <w:t xml:space="preserve">And now you know what </w:t>
      </w:r>
      <w:r w:rsidRPr="005C2347">
        <w:rPr>
          <w:u w:val="single" w:color="000000" w:themeColor="text1"/>
        </w:rPr>
        <w:t>thing</w:t>
      </w:r>
      <w:r>
        <w:t xml:space="preserve"> </w:t>
      </w:r>
      <w:r w:rsidRPr="005C2347">
        <w:rPr>
          <w:b/>
          <w:color w:val="000000" w:themeColor="text1"/>
        </w:rPr>
        <w:t>[ </w:t>
      </w:r>
      <w:r w:rsidR="00480AAF">
        <w:rPr>
          <w:b/>
          <w:color w:val="000000" w:themeColor="text1"/>
        </w:rPr>
        <w:t xml:space="preserve">singular neuter of the article </w:t>
      </w:r>
      <w:r w:rsidR="00480AAF" w:rsidRPr="00480AAF">
        <w:rPr>
          <w:rFonts w:ascii="Greek" w:hAnsi="Greek"/>
          <w:b/>
          <w:color w:val="000000" w:themeColor="text1"/>
          <w:sz w:val="28"/>
        </w:rPr>
        <w:t>tÒ</w:t>
      </w:r>
      <w:r w:rsidR="00480AAF" w:rsidRPr="00480AAF">
        <w:rPr>
          <w:b/>
          <w:color w:val="000000" w:themeColor="text1"/>
          <w:sz w:val="28"/>
        </w:rPr>
        <w:t xml:space="preserve"> </w:t>
      </w:r>
      <w:r w:rsidR="00480AAF">
        <w:rPr>
          <w:b/>
          <w:color w:val="000000" w:themeColor="text1"/>
        </w:rPr>
        <w:t>(</w:t>
      </w:r>
      <w:r w:rsidR="00480AAF" w:rsidRPr="00480AAF">
        <w:rPr>
          <w:rFonts w:cs="Arial"/>
          <w:b/>
          <w:i/>
          <w:color w:val="000000" w:themeColor="text1"/>
        </w:rPr>
        <w:t>tó</w:t>
      </w:r>
      <w:r w:rsidR="00480AAF">
        <w:rPr>
          <w:b/>
          <w:color w:val="000000" w:themeColor="text1"/>
        </w:rPr>
        <w:t xml:space="preserve">): </w:t>
      </w:r>
      <w:r w:rsidRPr="005C2347">
        <w:rPr>
          <w:b/>
          <w:color w:val="000000" w:themeColor="text1"/>
        </w:rPr>
        <w:t xml:space="preserve">the </w:t>
      </w:r>
      <w:r w:rsidRPr="001C53B0">
        <w:rPr>
          <w:b/>
          <w:color w:val="000000" w:themeColor="text1"/>
          <w:u w:val="single"/>
        </w:rPr>
        <w:t>power</w:t>
      </w:r>
      <w:r w:rsidRPr="005C2347">
        <w:rPr>
          <w:b/>
          <w:color w:val="000000" w:themeColor="text1"/>
        </w:rPr>
        <w:t xml:space="preserve"> of the Holy Spirit ]</w:t>
      </w:r>
      <w:r>
        <w:t xml:space="preserve"> </w:t>
      </w:r>
      <w:r w:rsidRPr="005C2347">
        <w:rPr>
          <w:u w:val="single" w:color="000000" w:themeColor="text1"/>
        </w:rPr>
        <w:t>restrains</w:t>
      </w:r>
      <w:r>
        <w:t xml:space="preserve"> </w:t>
      </w:r>
      <w:r w:rsidRPr="005C2347">
        <w:rPr>
          <w:b/>
          <w:color w:val="000000" w:themeColor="text1"/>
        </w:rPr>
        <w:t>[ under rules of engagement</w:t>
      </w:r>
      <w:r w:rsidRPr="005B64C5">
        <w:rPr>
          <w:rStyle w:val="FootnoteReference"/>
          <w:b/>
          <w:highlight w:val="yellow"/>
        </w:rPr>
        <w:footnoteReference w:id="6"/>
      </w:r>
      <w:r w:rsidRPr="005C2347">
        <w:rPr>
          <w:b/>
          <w:color w:val="000000" w:themeColor="text1"/>
        </w:rPr>
        <w:t> ]</w:t>
      </w:r>
      <w:r>
        <w:t xml:space="preserve"> </w:t>
      </w:r>
      <w:r w:rsidRPr="005C2347">
        <w:rPr>
          <w:u w:val="single" w:color="000000" w:themeColor="text1"/>
        </w:rPr>
        <w:t>him</w:t>
      </w:r>
      <w:r>
        <w:t xml:space="preserve"> </w:t>
      </w:r>
      <w:r w:rsidR="001C53B0">
        <w:rPr>
          <w:b/>
          <w:color w:val="000000" w:themeColor="text1"/>
        </w:rPr>
        <w:t>[ Lucifer</w:t>
      </w:r>
      <w:r w:rsidRPr="005C2347">
        <w:rPr>
          <w:b/>
          <w:color w:val="000000" w:themeColor="text1"/>
        </w:rPr>
        <w:t> ]</w:t>
      </w:r>
      <w:r>
        <w:t xml:space="preserve"> </w:t>
      </w:r>
      <w:r w:rsidRPr="005B64C5">
        <w:rPr>
          <w:u w:val="single" w:color="000000" w:themeColor="text1"/>
        </w:rPr>
        <w:t>now</w:t>
      </w:r>
      <w:r>
        <w:t xml:space="preserve"> </w:t>
      </w:r>
      <w:r w:rsidRPr="005B64C5">
        <w:rPr>
          <w:b/>
          <w:color w:val="000000" w:themeColor="text1"/>
        </w:rPr>
        <w:t>[ Church Age ]</w:t>
      </w:r>
      <w:r>
        <w:t xml:space="preserve"> so that he will be revealed in </w:t>
      </w:r>
      <w:r w:rsidRPr="005B64C5">
        <w:rPr>
          <w:u w:val="single" w:color="000000" w:themeColor="text1"/>
        </w:rPr>
        <w:t>his dispensation</w:t>
      </w:r>
      <w:r>
        <w:t xml:space="preserve"> </w:t>
      </w:r>
      <w:r w:rsidRPr="005B64C5">
        <w:rPr>
          <w:b/>
          <w:color w:val="000000" w:themeColor="text1"/>
        </w:rPr>
        <w:t>[ Tribulation ]</w:t>
      </w:r>
      <w:r>
        <w:t>.</w:t>
      </w:r>
    </w:p>
    <w:p w14:paraId="63640288" w14:textId="77777777" w:rsidR="00A1050A" w:rsidRDefault="009646BD" w:rsidP="00A1050A">
      <w:pPr>
        <w:pStyle w:val="BibleVerses"/>
        <w:spacing w:after="120" w:afterAutospacing="0"/>
      </w:pPr>
      <w:r>
        <w:rPr>
          <w:b/>
          <w:highlight w:val="yellow"/>
        </w:rPr>
        <w:t>v. 7</w:t>
      </w:r>
      <w:r w:rsidRPr="00EC16B7">
        <w:rPr>
          <w:b/>
        </w:rPr>
        <w:t xml:space="preserve"> -</w:t>
      </w:r>
      <w:r>
        <w:t xml:space="preserve"> </w:t>
      </w:r>
      <w:r>
        <w:tab/>
      </w:r>
      <w:r>
        <w:tab/>
        <w:t xml:space="preserve">For the </w:t>
      </w:r>
      <w:r w:rsidRPr="008B28BB">
        <w:rPr>
          <w:u w:val="single" w:color="000000" w:themeColor="text1"/>
        </w:rPr>
        <w:t>mystery of lawlessness</w:t>
      </w:r>
      <w:r>
        <w:t xml:space="preserve"> </w:t>
      </w:r>
      <w:r w:rsidRPr="00CB5947">
        <w:rPr>
          <w:b/>
          <w:color w:val="000000" w:themeColor="text1"/>
        </w:rPr>
        <w:t>[ mystery doctrine</w:t>
      </w:r>
      <w:r>
        <w:rPr>
          <w:b/>
          <w:color w:val="000000" w:themeColor="text1"/>
        </w:rPr>
        <w:t>s of the Church Age related to s</w:t>
      </w:r>
      <w:r w:rsidRPr="00CB5947">
        <w:rPr>
          <w:b/>
          <w:color w:val="000000" w:themeColor="text1"/>
        </w:rPr>
        <w:t>atanic strategies ]</w:t>
      </w:r>
      <w:r>
        <w:t xml:space="preserve"> is already operational.  Only </w:t>
      </w:r>
      <w:r w:rsidRPr="00CB5947">
        <w:rPr>
          <w:u w:val="single" w:color="000000" w:themeColor="text1"/>
        </w:rPr>
        <w:t>He Who restrains</w:t>
      </w:r>
      <w:r>
        <w:t xml:space="preserve"> </w:t>
      </w:r>
      <w:r w:rsidR="00480AAF" w:rsidRPr="00CB5947">
        <w:rPr>
          <w:b/>
          <w:color w:val="000000" w:themeColor="text1"/>
        </w:rPr>
        <w:t>[ </w:t>
      </w:r>
      <w:r w:rsidR="00480AAF" w:rsidRPr="000371C1">
        <w:rPr>
          <w:rFonts w:ascii="Greek" w:hAnsi="Greek"/>
          <w:b/>
          <w:color w:val="000000" w:themeColor="text1"/>
          <w:sz w:val="28"/>
        </w:rPr>
        <w:t>katšcw</w:t>
      </w:r>
      <w:r w:rsidR="00480AAF" w:rsidRPr="000371C1">
        <w:rPr>
          <w:b/>
          <w:color w:val="000000" w:themeColor="text1"/>
          <w:sz w:val="28"/>
        </w:rPr>
        <w:t xml:space="preserve"> </w:t>
      </w:r>
      <w:r w:rsidR="00480AAF">
        <w:rPr>
          <w:b/>
          <w:color w:val="000000" w:themeColor="text1"/>
        </w:rPr>
        <w:t>(</w:t>
      </w:r>
      <w:r w:rsidR="00480AAF" w:rsidRPr="000371C1">
        <w:rPr>
          <w:rFonts w:cs="Arial"/>
          <w:b/>
          <w:i/>
          <w:color w:val="000000" w:themeColor="text1"/>
        </w:rPr>
        <w:t>katéchō</w:t>
      </w:r>
      <w:r w:rsidR="00480AAF">
        <w:rPr>
          <w:b/>
          <w:color w:val="000000" w:themeColor="text1"/>
        </w:rPr>
        <w:t>): the Holy Spirit suppresses or hinders </w:t>
      </w:r>
      <w:r w:rsidR="00480AAF" w:rsidRPr="00CB5947">
        <w:rPr>
          <w:b/>
          <w:color w:val="000000" w:themeColor="text1"/>
        </w:rPr>
        <w:t>]</w:t>
      </w:r>
      <w:r w:rsidRPr="00CB5947">
        <w:rPr>
          <w:color w:val="000000" w:themeColor="text1"/>
        </w:rPr>
        <w:t xml:space="preserve"> </w:t>
      </w:r>
      <w:r>
        <w:t xml:space="preserve">will continue that ministry of restraint until He is </w:t>
      </w:r>
      <w:r w:rsidRPr="00CB5947">
        <w:rPr>
          <w:u w:val="single" w:color="000000" w:themeColor="text1"/>
        </w:rPr>
        <w:t>taken out of the way</w:t>
      </w:r>
      <w:r>
        <w:t xml:space="preserve"> </w:t>
      </w:r>
      <w:r w:rsidRPr="00CB5947">
        <w:rPr>
          <w:b/>
          <w:color w:val="000000" w:themeColor="text1"/>
        </w:rPr>
        <w:t>[ at the Rapture ]</w:t>
      </w:r>
      <w:r>
        <w:t>.</w:t>
      </w:r>
    </w:p>
    <w:p w14:paraId="4A2EB541" w14:textId="28B38133" w:rsidR="00C829A1" w:rsidRPr="00A1050A" w:rsidRDefault="00F630A8" w:rsidP="00A1050A">
      <w:pPr>
        <w:pStyle w:val="BibleVerses"/>
        <w:spacing w:after="120" w:afterAutospacing="0"/>
      </w:pPr>
      <w:r w:rsidRPr="00064927">
        <w:rPr>
          <w:b/>
          <w:highlight w:val="yellow"/>
        </w:rPr>
        <w:lastRenderedPageBreak/>
        <w:t>2 Thessalonians 2:</w:t>
      </w:r>
      <w:r w:rsidR="009646BD" w:rsidRPr="00035B47">
        <w:rPr>
          <w:b/>
          <w:highlight w:val="yellow"/>
        </w:rPr>
        <w:t>8</w:t>
      </w:r>
      <w:r w:rsidR="009646BD" w:rsidRPr="00035B47">
        <w:rPr>
          <w:b/>
        </w:rPr>
        <w:t xml:space="preserve"> -</w:t>
      </w:r>
      <w:r w:rsidR="009646BD">
        <w:tab/>
      </w:r>
      <w:r w:rsidR="009646BD">
        <w:tab/>
      </w:r>
      <w:r w:rsidR="009646BD" w:rsidRPr="00035B47">
        <w:rPr>
          <w:u w:val="single" w:color="000000" w:themeColor="text1"/>
        </w:rPr>
        <w:t>At that time</w:t>
      </w:r>
      <w:r w:rsidR="009646BD">
        <w:t xml:space="preserve"> </w:t>
      </w:r>
      <w:r w:rsidR="009646BD" w:rsidRPr="00035B47">
        <w:rPr>
          <w:b/>
          <w:color w:val="000000" w:themeColor="text1"/>
        </w:rPr>
        <w:t>[ international notoriety ]</w:t>
      </w:r>
      <w:r w:rsidR="009646BD">
        <w:t xml:space="preserve">, the </w:t>
      </w:r>
      <w:r w:rsidR="009646BD" w:rsidRPr="00035B47">
        <w:rPr>
          <w:u w:val="single" w:color="000000" w:themeColor="text1"/>
        </w:rPr>
        <w:t>lawless one</w:t>
      </w:r>
      <w:r w:rsidR="009646BD">
        <w:t xml:space="preserve"> </w:t>
      </w:r>
      <w:r w:rsidR="009646BD" w:rsidRPr="00035B47">
        <w:rPr>
          <w:b/>
          <w:color w:val="000000" w:themeColor="text1"/>
        </w:rPr>
        <w:t>[ Beast-Dictator ]</w:t>
      </w:r>
      <w:r w:rsidR="009646BD">
        <w:t xml:space="preserve"> </w:t>
      </w:r>
      <w:r w:rsidR="009646BD" w:rsidRPr="00CD1422">
        <w:rPr>
          <w:u w:val="single" w:color="000000" w:themeColor="text1"/>
        </w:rPr>
        <w:t>will be revealed</w:t>
      </w:r>
      <w:r w:rsidR="009646BD">
        <w:t xml:space="preserve"> </w:t>
      </w:r>
      <w:r w:rsidR="009646BD" w:rsidRPr="000C0FBE">
        <w:rPr>
          <w:b/>
          <w:color w:val="000000" w:themeColor="text1"/>
        </w:rPr>
        <w:t>[ </w:t>
      </w:r>
      <w:r w:rsidR="00D366C0" w:rsidRPr="00D366C0">
        <w:rPr>
          <w:rFonts w:cs="Arial"/>
          <w:b/>
          <w:color w:val="000000" w:themeColor="text1"/>
          <w:sz w:val="28"/>
        </w:rPr>
        <w:t xml:space="preserve">post </w:t>
      </w:r>
      <w:r w:rsidR="00D366C0">
        <w:rPr>
          <w:rFonts w:cs="Arial"/>
          <w:b/>
          <w:color w:val="000000" w:themeColor="text1"/>
        </w:rPr>
        <w:t>Rapture</w:t>
      </w:r>
      <w:r w:rsidR="009646BD" w:rsidRPr="00D366C0">
        <w:rPr>
          <w:rFonts w:cs="Arial"/>
          <w:b/>
          <w:color w:val="000000" w:themeColor="text1"/>
        </w:rPr>
        <w:t> </w:t>
      </w:r>
      <w:r w:rsidR="009646BD" w:rsidRPr="000C0FBE">
        <w:rPr>
          <w:b/>
          <w:color w:val="000000" w:themeColor="text1"/>
        </w:rPr>
        <w:t>]</w:t>
      </w:r>
      <w:r w:rsidR="009646BD">
        <w:t xml:space="preserve"> </w:t>
      </w:r>
      <w:r w:rsidR="003A4B24" w:rsidRPr="003A4B24">
        <w:rPr>
          <w:b/>
          <w:color w:val="0000FF"/>
        </w:rPr>
        <w:t>(W</w:t>
      </w:r>
      <w:r w:rsidR="009646BD" w:rsidRPr="003A4B24">
        <w:rPr>
          <w:b/>
          <w:color w:val="0000FF"/>
        </w:rPr>
        <w:t xml:space="preserve">hom the Lord will later annihilate with the </w:t>
      </w:r>
      <w:r w:rsidR="009646BD" w:rsidRPr="003A4B24">
        <w:rPr>
          <w:b/>
          <w:color w:val="0000FF"/>
          <w:u w:val="single" w:color="000000" w:themeColor="text1"/>
        </w:rPr>
        <w:t>breath of His mouth</w:t>
      </w:r>
      <w:r w:rsidR="009646BD">
        <w:t xml:space="preserve"> </w:t>
      </w:r>
      <w:r w:rsidR="009646BD" w:rsidRPr="001A668A">
        <w:rPr>
          <w:b/>
          <w:color w:val="000000" w:themeColor="text1"/>
        </w:rPr>
        <w:t>[ virtuous violence </w:t>
      </w:r>
      <w:r w:rsidR="009646BD" w:rsidRPr="003A4B24">
        <w:rPr>
          <w:b/>
          <w:color w:val="0000FF"/>
        </w:rPr>
        <w:t xml:space="preserve">].  In fact, He shall neutralize him by means of the sudden appearance of His </w:t>
      </w:r>
      <w:r w:rsidR="009646BD" w:rsidRPr="003A4B24">
        <w:rPr>
          <w:b/>
          <w:color w:val="0000FF"/>
          <w:u w:val="single" w:color="000000" w:themeColor="text1"/>
        </w:rPr>
        <w:t>Second Advent</w:t>
      </w:r>
      <w:r w:rsidR="003A4B24" w:rsidRPr="003A4B24">
        <w:rPr>
          <w:b/>
          <w:color w:val="0000FF"/>
        </w:rPr>
        <w:t>.)</w:t>
      </w:r>
      <w:r w:rsidR="009E229A" w:rsidRPr="009E229A">
        <w:rPr>
          <w:rStyle w:val="FootnoteReference"/>
          <w:b/>
          <w:highlight w:val="yellow"/>
        </w:rPr>
        <w:footnoteReference w:id="7"/>
      </w:r>
      <w:r w:rsidR="009646BD">
        <w:t>;</w:t>
      </w:r>
    </w:p>
    <w:p w14:paraId="6B78ADF6" w14:textId="335A5A42" w:rsidR="00CF10BF" w:rsidRDefault="00F630A8" w:rsidP="00EF3610">
      <w:pPr>
        <w:pStyle w:val="BibleVerses"/>
        <w:spacing w:after="120" w:afterAutospacing="0"/>
      </w:pPr>
      <w:r>
        <w:rPr>
          <w:b/>
          <w:highlight w:val="yellow"/>
        </w:rPr>
        <w:t>v. 9</w:t>
      </w:r>
      <w:r w:rsidR="009646BD" w:rsidRPr="008A3613">
        <w:rPr>
          <w:b/>
        </w:rPr>
        <w:t xml:space="preserve"> -</w:t>
      </w:r>
      <w:r w:rsidR="009646BD">
        <w:tab/>
      </w:r>
      <w:r w:rsidR="009646BD">
        <w:tab/>
      </w:r>
      <w:r w:rsidR="009646BD" w:rsidRPr="008A3613">
        <w:rPr>
          <w:u w:val="single" w:color="000000" w:themeColor="text1"/>
        </w:rPr>
        <w:t>whose presence</w:t>
      </w:r>
      <w:r w:rsidR="009646BD">
        <w:t xml:space="preserve"> </w:t>
      </w:r>
      <w:r w:rsidR="009646BD" w:rsidRPr="008A3613">
        <w:rPr>
          <w:b/>
          <w:color w:val="000000" w:themeColor="text1"/>
        </w:rPr>
        <w:t>[ the Beast-Dictator</w:t>
      </w:r>
      <w:r w:rsidR="009646BD">
        <w:rPr>
          <w:b/>
          <w:color w:val="000000" w:themeColor="text1"/>
        </w:rPr>
        <w:t>’s</w:t>
      </w:r>
      <w:r w:rsidR="009646BD" w:rsidRPr="008A3613">
        <w:rPr>
          <w:b/>
          <w:color w:val="000000" w:themeColor="text1"/>
        </w:rPr>
        <w:t> ]</w:t>
      </w:r>
      <w:r w:rsidR="009646BD">
        <w:t xml:space="preserve"> in history shall be according to the modus operandi of Satan with all power and by means of extra natural phenomena and ps</w:t>
      </w:r>
      <w:r w:rsidR="00EF3610">
        <w:t>eudo wonders through propaganda,</w:t>
      </w:r>
    </w:p>
    <w:p w14:paraId="4361E5FE" w14:textId="50BF3B57" w:rsidR="009646BD" w:rsidRDefault="00626912" w:rsidP="009646BD">
      <w:pPr>
        <w:pStyle w:val="BibleVerses"/>
        <w:spacing w:after="120" w:afterAutospacing="0"/>
      </w:pPr>
      <w:r>
        <w:rPr>
          <w:b/>
          <w:highlight w:val="yellow"/>
        </w:rPr>
        <w:t xml:space="preserve">v. </w:t>
      </w:r>
      <w:r w:rsidR="009646BD" w:rsidRPr="00E40B8D">
        <w:rPr>
          <w:b/>
          <w:highlight w:val="yellow"/>
        </w:rPr>
        <w:t>10</w:t>
      </w:r>
      <w:r w:rsidR="009646BD" w:rsidRPr="00E40B8D">
        <w:rPr>
          <w:b/>
        </w:rPr>
        <w:t xml:space="preserve"> -</w:t>
      </w:r>
      <w:r w:rsidR="009646BD">
        <w:tab/>
      </w:r>
      <w:r w:rsidR="009646BD">
        <w:tab/>
      </w:r>
      <w:r w:rsidR="00076259">
        <w:t xml:space="preserve">and by means of all </w:t>
      </w:r>
      <w:r w:rsidR="00076259" w:rsidRPr="00DB017C">
        <w:rPr>
          <w:u w:val="single" w:color="000000" w:themeColor="text1"/>
        </w:rPr>
        <w:t>delusion</w:t>
      </w:r>
      <w:r w:rsidR="00076259">
        <w:t xml:space="preserve"> </w:t>
      </w:r>
      <w:r w:rsidR="00076259" w:rsidRPr="00DB017C">
        <w:rPr>
          <w:b/>
          <w:color w:val="000000" w:themeColor="text1"/>
        </w:rPr>
        <w:t>[ </w:t>
      </w:r>
      <w:r w:rsidR="00076259" w:rsidRPr="00DB017C">
        <w:rPr>
          <w:rFonts w:ascii="Greek" w:hAnsi="Greek"/>
          <w:b/>
          <w:color w:val="000000" w:themeColor="text1"/>
          <w:sz w:val="28"/>
        </w:rPr>
        <w:t>¢p£th</w:t>
      </w:r>
      <w:r w:rsidR="00076259" w:rsidRPr="00DB017C">
        <w:rPr>
          <w:b/>
          <w:color w:val="000000" w:themeColor="text1"/>
        </w:rPr>
        <w:t xml:space="preserve"> (</w:t>
      </w:r>
      <w:r w:rsidR="00076259" w:rsidRPr="00DB017C">
        <w:rPr>
          <w:rFonts w:cs="Arial"/>
          <w:b/>
          <w:i/>
          <w:color w:val="000000" w:themeColor="text1"/>
        </w:rPr>
        <w:t>apátē</w:t>
      </w:r>
      <w:r w:rsidR="00076259" w:rsidRPr="00DB017C">
        <w:rPr>
          <w:b/>
          <w:color w:val="000000" w:themeColor="text1"/>
        </w:rPr>
        <w:t>)</w:t>
      </w:r>
      <w:r w:rsidR="00076259">
        <w:rPr>
          <w:b/>
          <w:color w:val="000000" w:themeColor="text1"/>
        </w:rPr>
        <w:t>: verbal trickery by rhetorical veils</w:t>
      </w:r>
      <w:r w:rsidR="00076259" w:rsidRPr="00DB017C">
        <w:rPr>
          <w:b/>
          <w:color w:val="000000" w:themeColor="text1"/>
        </w:rPr>
        <w:t> ]</w:t>
      </w:r>
      <w:r w:rsidR="00076259">
        <w:t xml:space="preserve"> of </w:t>
      </w:r>
      <w:r w:rsidR="00076259" w:rsidRPr="00076259">
        <w:rPr>
          <w:u w:val="single" w:color="000000" w:themeColor="text1"/>
        </w:rPr>
        <w:t>unrighteousness</w:t>
      </w:r>
      <w:r w:rsidR="00076259">
        <w:t xml:space="preserve"> </w:t>
      </w:r>
      <w:r w:rsidR="00076259" w:rsidRPr="003A4B24">
        <w:rPr>
          <w:b/>
          <w:color w:val="000000" w:themeColor="text1"/>
        </w:rPr>
        <w:t>[ </w:t>
      </w:r>
      <w:r w:rsidR="003A4B24" w:rsidRPr="003A4B24">
        <w:rPr>
          <w:b/>
          <w:color w:val="000000" w:themeColor="text1"/>
        </w:rPr>
        <w:t xml:space="preserve">ablative of source of </w:t>
      </w:r>
      <w:r w:rsidR="003A4B24" w:rsidRPr="003A4B24">
        <w:rPr>
          <w:rFonts w:ascii="Greek" w:hAnsi="Greek"/>
          <w:b/>
          <w:color w:val="000000" w:themeColor="text1"/>
          <w:sz w:val="28"/>
        </w:rPr>
        <w:t>¢dik…a</w:t>
      </w:r>
      <w:r w:rsidR="003A4B24" w:rsidRPr="003A4B24">
        <w:rPr>
          <w:b/>
          <w:color w:val="000000" w:themeColor="text1"/>
        </w:rPr>
        <w:t xml:space="preserve"> (</w:t>
      </w:r>
      <w:r w:rsidR="003A4B24" w:rsidRPr="003A4B24">
        <w:rPr>
          <w:rFonts w:cs="Arial"/>
          <w:b/>
          <w:i/>
          <w:color w:val="000000" w:themeColor="text1"/>
        </w:rPr>
        <w:t>adikía</w:t>
      </w:r>
      <w:r w:rsidR="003A4B24" w:rsidRPr="003A4B24">
        <w:rPr>
          <w:b/>
          <w:color w:val="000000" w:themeColor="text1"/>
        </w:rPr>
        <w:t>): antonym of righteousness</w:t>
      </w:r>
      <w:r w:rsidR="00076259" w:rsidRPr="003A4B24">
        <w:rPr>
          <w:b/>
          <w:color w:val="000000" w:themeColor="text1"/>
        </w:rPr>
        <w:t> ]</w:t>
      </w:r>
      <w:r w:rsidR="00076259" w:rsidRPr="003A4B24">
        <w:rPr>
          <w:color w:val="000000" w:themeColor="text1"/>
        </w:rPr>
        <w:t xml:space="preserve"> </w:t>
      </w:r>
      <w:r w:rsidR="00076259">
        <w:t xml:space="preserve">to those who are being </w:t>
      </w:r>
      <w:r w:rsidR="00076259" w:rsidRPr="00076259">
        <w:t>led astray, deprived, ruined, destroyed</w:t>
      </w:r>
      <w:r w:rsidR="00076259">
        <w:rPr>
          <w:b/>
        </w:rPr>
        <w:t xml:space="preserve"> </w:t>
      </w:r>
      <w:r w:rsidR="00076259" w:rsidRPr="004A740C">
        <w:t xml:space="preserve">among </w:t>
      </w:r>
      <w:r w:rsidR="00076259">
        <w:t xml:space="preserve">those that </w:t>
      </w:r>
      <w:r w:rsidR="00076259" w:rsidRPr="00D366C0">
        <w:rPr>
          <w:u w:val="single" w:color="000000" w:themeColor="text1"/>
        </w:rPr>
        <w:t>perish utterly</w:t>
      </w:r>
      <w:r w:rsidR="00D366C0">
        <w:t xml:space="preserve"> </w:t>
      </w:r>
      <w:r w:rsidR="00D366C0" w:rsidRPr="00D366C0">
        <w:rPr>
          <w:b/>
          <w:color w:val="000000" w:themeColor="text1"/>
        </w:rPr>
        <w:t>[ </w:t>
      </w:r>
      <w:r w:rsidR="00D366C0" w:rsidRPr="00D366C0">
        <w:rPr>
          <w:rFonts w:ascii="Greek" w:hAnsi="Greek"/>
          <w:b/>
          <w:color w:val="000000" w:themeColor="text1"/>
          <w:sz w:val="28"/>
        </w:rPr>
        <w:t>¢pÒllumi</w:t>
      </w:r>
      <w:r w:rsidR="00D366C0" w:rsidRPr="00D366C0">
        <w:rPr>
          <w:rFonts w:ascii="Greek" w:hAnsi="Greek"/>
          <w:b/>
          <w:color w:val="000000" w:themeColor="text1"/>
        </w:rPr>
        <w:t xml:space="preserve"> </w:t>
      </w:r>
      <w:r w:rsidR="00D366C0" w:rsidRPr="00D366C0">
        <w:rPr>
          <w:rFonts w:cs="Arial"/>
          <w:b/>
          <w:color w:val="000000" w:themeColor="text1"/>
        </w:rPr>
        <w:t>(</w:t>
      </w:r>
      <w:r w:rsidR="00226B3A">
        <w:rPr>
          <w:rFonts w:cs="Arial"/>
          <w:b/>
          <w:i/>
          <w:color w:val="000000" w:themeColor="text1"/>
        </w:rPr>
        <w:t>a</w:t>
      </w:r>
      <w:r w:rsidR="00D366C0" w:rsidRPr="00D366C0">
        <w:rPr>
          <w:rFonts w:cs="Arial"/>
          <w:b/>
          <w:i/>
          <w:color w:val="000000" w:themeColor="text1"/>
        </w:rPr>
        <w:t>póllum</w:t>
      </w:r>
      <w:r w:rsidR="00D366C0" w:rsidRPr="00D366C0">
        <w:rPr>
          <w:rFonts w:cs="Arial"/>
          <w:b/>
          <w:i/>
          <w:color w:val="000000" w:themeColor="text1"/>
          <w:spacing w:val="20"/>
        </w:rPr>
        <w:t>i</w:t>
      </w:r>
      <w:r w:rsidR="00D366C0" w:rsidRPr="00D366C0">
        <w:rPr>
          <w:rFonts w:cs="Arial"/>
          <w:b/>
          <w:color w:val="000000" w:themeColor="text1"/>
          <w:spacing w:val="20"/>
        </w:rPr>
        <w:t>)</w:t>
      </w:r>
      <w:r w:rsidR="00D366C0" w:rsidRPr="00D366C0">
        <w:rPr>
          <w:b/>
          <w:color w:val="000000" w:themeColor="text1"/>
        </w:rPr>
        <w:t>: eternal death ]</w:t>
      </w:r>
      <w:r w:rsidR="00076259">
        <w:t>, because they have not receive</w:t>
      </w:r>
      <w:r w:rsidR="003A4B24">
        <w:t>d</w:t>
      </w:r>
      <w:r w:rsidR="00076259">
        <w:t xml:space="preserve"> the </w:t>
      </w:r>
      <w:r w:rsidR="00076259" w:rsidRPr="003A4B24">
        <w:rPr>
          <w:u w:val="single" w:color="000000" w:themeColor="text1"/>
        </w:rPr>
        <w:t>love of the truth</w:t>
      </w:r>
      <w:r w:rsidR="00076259">
        <w:t xml:space="preserve"> </w:t>
      </w:r>
      <w:r w:rsidR="003A4B24" w:rsidRPr="003A4B24">
        <w:rPr>
          <w:b/>
          <w:color w:val="000000" w:themeColor="text1"/>
        </w:rPr>
        <w:t>[ idiom for positive response to the gospel ]</w:t>
      </w:r>
      <w:r w:rsidR="003A4B24">
        <w:t xml:space="preserve"> </w:t>
      </w:r>
      <w:r w:rsidR="00076259">
        <w:t xml:space="preserve">so as to be </w:t>
      </w:r>
      <w:r w:rsidR="00076259" w:rsidRPr="00096E1B">
        <w:rPr>
          <w:u w:val="single" w:color="000000" w:themeColor="text1"/>
        </w:rPr>
        <w:t>saved</w:t>
      </w:r>
      <w:r w:rsidR="00096E1B">
        <w:t xml:space="preserve"> </w:t>
      </w:r>
      <w:r w:rsidR="00096E1B" w:rsidRPr="00096E1B">
        <w:rPr>
          <w:b/>
          <w:color w:val="000000" w:themeColor="text1"/>
        </w:rPr>
        <w:t>[ </w:t>
      </w:r>
      <w:r w:rsidR="00096E1B" w:rsidRPr="00096E1B">
        <w:rPr>
          <w:rFonts w:ascii="Greek" w:hAnsi="Greek"/>
          <w:b/>
          <w:color w:val="000000" w:themeColor="text1"/>
          <w:sz w:val="28"/>
        </w:rPr>
        <w:t>sèzw</w:t>
      </w:r>
      <w:r w:rsidR="00096E1B" w:rsidRPr="00096E1B">
        <w:rPr>
          <w:b/>
          <w:color w:val="000000" w:themeColor="text1"/>
          <w:sz w:val="28"/>
        </w:rPr>
        <w:t xml:space="preserve"> </w:t>
      </w:r>
      <w:r w:rsidR="00096E1B" w:rsidRPr="00096E1B">
        <w:rPr>
          <w:b/>
          <w:color w:val="000000" w:themeColor="text1"/>
        </w:rPr>
        <w:t>(</w:t>
      </w:r>
      <w:r w:rsidR="00096E1B" w:rsidRPr="00096E1B">
        <w:rPr>
          <w:b/>
          <w:i/>
          <w:color w:val="000000" w:themeColor="text1"/>
        </w:rPr>
        <w:t>s</w:t>
      </w:r>
      <w:r w:rsidR="00096E1B" w:rsidRPr="00096E1B">
        <w:rPr>
          <w:rFonts w:cs="Arial"/>
          <w:b/>
          <w:i/>
          <w:color w:val="000000" w:themeColor="text1"/>
        </w:rPr>
        <w:t>ṓzō</w:t>
      </w:r>
      <w:r w:rsidR="00096E1B" w:rsidRPr="00096E1B">
        <w:rPr>
          <w:b/>
          <w:color w:val="000000" w:themeColor="text1"/>
        </w:rPr>
        <w:t>): deliverance from Torments and the lake of fire ]</w:t>
      </w:r>
      <w:r w:rsidR="00076259">
        <w:t>.</w:t>
      </w:r>
      <w:r w:rsidR="000950FA">
        <w:t xml:space="preserve"> </w:t>
      </w:r>
    </w:p>
    <w:p w14:paraId="3395A586" w14:textId="356EE8D7" w:rsidR="003A4B24" w:rsidRDefault="009E229A" w:rsidP="009646BD">
      <w:pPr>
        <w:pStyle w:val="BibleVerses"/>
        <w:spacing w:after="120" w:afterAutospacing="0"/>
      </w:pPr>
      <w:r>
        <w:rPr>
          <w:b/>
          <w:highlight w:val="yellow"/>
        </w:rPr>
        <w:t xml:space="preserve">v. </w:t>
      </w:r>
      <w:r w:rsidR="003A4B24" w:rsidRPr="00064927">
        <w:rPr>
          <w:b/>
          <w:highlight w:val="yellow"/>
        </w:rPr>
        <w:t>11</w:t>
      </w:r>
      <w:r w:rsidR="003A4B24" w:rsidRPr="00064927">
        <w:rPr>
          <w:b/>
        </w:rPr>
        <w:t xml:space="preserve"> -</w:t>
      </w:r>
      <w:r w:rsidR="003A4B24" w:rsidRPr="00064927">
        <w:rPr>
          <w:b/>
        </w:rPr>
        <w:tab/>
      </w:r>
      <w:r w:rsidR="003A4B24">
        <w:rPr>
          <w:b/>
        </w:rPr>
        <w:tab/>
      </w:r>
      <w:r w:rsidR="003A4B24">
        <w:t xml:space="preserve">And so for </w:t>
      </w:r>
      <w:r w:rsidR="003A4B24" w:rsidRPr="003A4B24">
        <w:rPr>
          <w:u w:val="single" w:color="000000" w:themeColor="text1"/>
        </w:rPr>
        <w:t>this reason</w:t>
      </w:r>
      <w:r w:rsidR="003A4B24">
        <w:t xml:space="preserve"> </w:t>
      </w:r>
      <w:r w:rsidR="003A4B24" w:rsidRPr="003A4B24">
        <w:rPr>
          <w:b/>
          <w:color w:val="000000" w:themeColor="text1"/>
        </w:rPr>
        <w:t>[ the verdict of verses 8–10 ]</w:t>
      </w:r>
      <w:r w:rsidR="003A4B24">
        <w:t xml:space="preserve">, God shall send them the modus operandi of </w:t>
      </w:r>
      <w:r w:rsidR="003A4B24" w:rsidRPr="00D366C0">
        <w:rPr>
          <w:u w:val="single" w:color="000000" w:themeColor="text1"/>
        </w:rPr>
        <w:t>delusion</w:t>
      </w:r>
      <w:r w:rsidR="003A4B24">
        <w:t xml:space="preserve"> </w:t>
      </w:r>
      <w:r w:rsidR="00D366C0" w:rsidRPr="001C53B0">
        <w:rPr>
          <w:b/>
          <w:color w:val="000000" w:themeColor="text1"/>
        </w:rPr>
        <w:t>[ </w:t>
      </w:r>
      <w:r w:rsidR="00D366C0" w:rsidRPr="001C53B0">
        <w:rPr>
          <w:rFonts w:cs="Arial"/>
          <w:b/>
          <w:i/>
          <w:color w:val="000000" w:themeColor="text1"/>
        </w:rPr>
        <w:t>apátē</w:t>
      </w:r>
      <w:r w:rsidR="00D366C0" w:rsidRPr="001C53B0">
        <w:rPr>
          <w:rFonts w:cs="Arial"/>
          <w:b/>
          <w:color w:val="000000" w:themeColor="text1"/>
        </w:rPr>
        <w:t>: see v.10</w:t>
      </w:r>
      <w:r w:rsidR="00D366C0" w:rsidRPr="001C53B0">
        <w:rPr>
          <w:b/>
          <w:color w:val="000000" w:themeColor="text1"/>
        </w:rPr>
        <w:t> ]</w:t>
      </w:r>
      <w:r w:rsidR="00D366C0">
        <w:t xml:space="preserve"> </w:t>
      </w:r>
      <w:r w:rsidR="003A4B24">
        <w:t xml:space="preserve">with the result that they might </w:t>
      </w:r>
      <w:r w:rsidR="003A4B24" w:rsidRPr="00D366C0">
        <w:rPr>
          <w:u w:val="single" w:color="000000" w:themeColor="text1"/>
        </w:rPr>
        <w:t>believe the lie</w:t>
      </w:r>
      <w:r w:rsidR="00D366C0">
        <w:t xml:space="preserve"> </w:t>
      </w:r>
      <w:r w:rsidR="00D366C0" w:rsidRPr="00D366C0">
        <w:rPr>
          <w:b/>
          <w:color w:val="000000" w:themeColor="text1"/>
        </w:rPr>
        <w:t>[ imposition of the sin unto death ]</w:t>
      </w:r>
      <w:r w:rsidR="00096E1B">
        <w:t>,</w:t>
      </w:r>
    </w:p>
    <w:p w14:paraId="0FAC3C0C" w14:textId="46894A23" w:rsidR="009646BD" w:rsidRDefault="00D601E9" w:rsidP="005E61C6">
      <w:pPr>
        <w:pStyle w:val="BibleVerses"/>
        <w:spacing w:after="120" w:afterAutospacing="0"/>
      </w:pPr>
      <w:r>
        <w:rPr>
          <w:b/>
          <w:highlight w:val="yellow"/>
        </w:rPr>
        <w:t xml:space="preserve">v. </w:t>
      </w:r>
      <w:r w:rsidRPr="00611A9D">
        <w:rPr>
          <w:b/>
          <w:highlight w:val="yellow"/>
        </w:rPr>
        <w:t>12</w:t>
      </w:r>
      <w:r w:rsidRPr="00611A9D">
        <w:rPr>
          <w:b/>
        </w:rPr>
        <w:t xml:space="preserve"> -</w:t>
      </w:r>
      <w:r>
        <w:tab/>
      </w:r>
      <w:r>
        <w:tab/>
        <w:t xml:space="preserve">in order that they all </w:t>
      </w:r>
      <w:r w:rsidRPr="00D601E9">
        <w:rPr>
          <w:u w:val="single" w:color="000000" w:themeColor="text1"/>
        </w:rPr>
        <w:t>may be judged</w:t>
      </w:r>
      <w:r>
        <w:t xml:space="preserve"> </w:t>
      </w:r>
      <w:r w:rsidRPr="00D601E9">
        <w:rPr>
          <w:b/>
          <w:color w:val="000000" w:themeColor="text1"/>
        </w:rPr>
        <w:t>[ </w:t>
      </w:r>
      <w:r w:rsidRPr="00D601E9">
        <w:rPr>
          <w:rFonts w:ascii="Greek" w:hAnsi="Greek"/>
          <w:b/>
          <w:color w:val="000000" w:themeColor="text1"/>
          <w:sz w:val="28"/>
        </w:rPr>
        <w:t>kr…nw</w:t>
      </w:r>
      <w:r w:rsidRPr="00D601E9">
        <w:rPr>
          <w:b/>
          <w:color w:val="000000" w:themeColor="text1"/>
        </w:rPr>
        <w:t xml:space="preserve"> </w:t>
      </w:r>
      <w:r w:rsidRPr="000950FA">
        <w:rPr>
          <w:rFonts w:cs="Arial"/>
          <w:b/>
          <w:color w:val="000000" w:themeColor="text1"/>
        </w:rPr>
        <w:t>(</w:t>
      </w:r>
      <w:r w:rsidRPr="000950FA">
        <w:rPr>
          <w:rFonts w:cs="Arial"/>
          <w:b/>
          <w:i/>
          <w:color w:val="000000" w:themeColor="text1"/>
        </w:rPr>
        <w:t>krínō</w:t>
      </w:r>
      <w:r w:rsidRPr="000950FA">
        <w:rPr>
          <w:rFonts w:cs="Arial"/>
          <w:b/>
          <w:color w:val="000000" w:themeColor="text1"/>
        </w:rPr>
        <w:t>): condemn</w:t>
      </w:r>
      <w:r w:rsidR="00096E1B">
        <w:rPr>
          <w:rFonts w:cs="Arial"/>
          <w:b/>
          <w:color w:val="000000" w:themeColor="text1"/>
        </w:rPr>
        <w:t>ation</w:t>
      </w:r>
      <w:r w:rsidRPr="000950FA">
        <w:rPr>
          <w:rFonts w:cs="Arial"/>
          <w:b/>
          <w:color w:val="000000" w:themeColor="text1"/>
        </w:rPr>
        <w:t xml:space="preserve"> of the wicked by divine judgment ]</w:t>
      </w:r>
      <w:r>
        <w:t xml:space="preserve"> who </w:t>
      </w:r>
      <w:r w:rsidRPr="000950FA">
        <w:rPr>
          <w:u w:val="single" w:color="000000" w:themeColor="text1"/>
        </w:rPr>
        <w:t>did not believe</w:t>
      </w:r>
      <w:r>
        <w:t xml:space="preserve"> </w:t>
      </w:r>
      <w:r w:rsidR="000950FA" w:rsidRPr="000950FA">
        <w:rPr>
          <w:b/>
          <w:color w:val="000000" w:themeColor="text1"/>
        </w:rPr>
        <w:t>[ </w:t>
      </w:r>
      <w:r w:rsidR="000950FA" w:rsidRPr="000950FA">
        <w:rPr>
          <w:rFonts w:ascii="Greek" w:hAnsi="Greek"/>
          <w:b/>
          <w:color w:val="000000" w:themeColor="text1"/>
          <w:sz w:val="28"/>
        </w:rPr>
        <w:t>m» pisteÚw</w:t>
      </w:r>
      <w:r w:rsidR="000950FA" w:rsidRPr="000950FA">
        <w:rPr>
          <w:b/>
          <w:color w:val="000000" w:themeColor="text1"/>
        </w:rPr>
        <w:t> (</w:t>
      </w:r>
      <w:r w:rsidR="000950FA" w:rsidRPr="000950FA">
        <w:rPr>
          <w:rFonts w:cs="Arial"/>
          <w:b/>
          <w:i/>
          <w:color w:val="000000" w:themeColor="text1"/>
        </w:rPr>
        <w:t>mḗ pisteúō</w:t>
      </w:r>
      <w:r w:rsidR="000950FA" w:rsidRPr="000950FA">
        <w:rPr>
          <w:b/>
          <w:color w:val="000000" w:themeColor="text1"/>
        </w:rPr>
        <w:t xml:space="preserve">): </w:t>
      </w:r>
      <w:r w:rsidR="001C53B0">
        <w:rPr>
          <w:b/>
          <w:color w:val="000000" w:themeColor="text1"/>
        </w:rPr>
        <w:t>in Christ </w:t>
      </w:r>
      <w:r w:rsidR="000950FA" w:rsidRPr="000950FA">
        <w:rPr>
          <w:b/>
          <w:color w:val="000000" w:themeColor="text1"/>
        </w:rPr>
        <w:t>]</w:t>
      </w:r>
      <w:r w:rsidR="000950FA">
        <w:t xml:space="preserve"> </w:t>
      </w:r>
      <w:r>
        <w:t xml:space="preserve">the </w:t>
      </w:r>
      <w:r w:rsidRPr="000950FA">
        <w:rPr>
          <w:u w:val="single" w:color="000000" w:themeColor="text1"/>
        </w:rPr>
        <w:t>truth</w:t>
      </w:r>
      <w:r w:rsidR="000950FA">
        <w:t xml:space="preserve"> </w:t>
      </w:r>
      <w:r w:rsidR="000950FA" w:rsidRPr="000950FA">
        <w:rPr>
          <w:b/>
          <w:color w:val="000000" w:themeColor="text1"/>
        </w:rPr>
        <w:t>[ </w:t>
      </w:r>
      <w:r w:rsidR="00096E1B">
        <w:rPr>
          <w:rFonts w:ascii="Greek" w:hAnsi="Greek"/>
          <w:b/>
          <w:color w:val="000000" w:themeColor="text1"/>
          <w:sz w:val="28"/>
        </w:rPr>
        <w:t>¢l»qei</w:t>
      </w:r>
      <w:r w:rsidR="000950FA" w:rsidRPr="000950FA">
        <w:rPr>
          <w:rFonts w:ascii="Greek" w:hAnsi="Greek"/>
          <w:b/>
          <w:color w:val="000000" w:themeColor="text1"/>
          <w:sz w:val="28"/>
        </w:rPr>
        <w:t>a</w:t>
      </w:r>
      <w:r w:rsidR="000950FA" w:rsidRPr="000950FA">
        <w:rPr>
          <w:b/>
          <w:color w:val="000000" w:themeColor="text1"/>
        </w:rPr>
        <w:t xml:space="preserve"> (</w:t>
      </w:r>
      <w:r w:rsidR="000950FA" w:rsidRPr="000950FA">
        <w:rPr>
          <w:rFonts w:cs="Arial"/>
          <w:b/>
          <w:i/>
          <w:color w:val="000000" w:themeColor="text1"/>
        </w:rPr>
        <w:t>alḗ</w:t>
      </w:r>
      <w:r w:rsidR="00096E1B">
        <w:rPr>
          <w:rFonts w:cs="Arial"/>
          <w:b/>
          <w:i/>
          <w:color w:val="000000" w:themeColor="text1"/>
        </w:rPr>
        <w:t>thei</w:t>
      </w:r>
      <w:r w:rsidR="000950FA" w:rsidRPr="000950FA">
        <w:rPr>
          <w:rFonts w:cs="Arial"/>
          <w:b/>
          <w:i/>
          <w:color w:val="000000" w:themeColor="text1"/>
        </w:rPr>
        <w:t>a</w:t>
      </w:r>
      <w:r w:rsidR="000950FA" w:rsidRPr="000950FA">
        <w:rPr>
          <w:b/>
          <w:color w:val="000000" w:themeColor="text1"/>
        </w:rPr>
        <w:t xml:space="preserve">): the truth </w:t>
      </w:r>
      <w:r w:rsidR="001C53B0">
        <w:rPr>
          <w:b/>
          <w:color w:val="000000" w:themeColor="text1"/>
        </w:rPr>
        <w:t>pertinent to the gospel (see v. </w:t>
      </w:r>
      <w:r w:rsidR="000950FA" w:rsidRPr="000950FA">
        <w:rPr>
          <w:b/>
          <w:color w:val="000000" w:themeColor="text1"/>
        </w:rPr>
        <w:t>10) ]</w:t>
      </w:r>
      <w:r>
        <w:t xml:space="preserve">, but took </w:t>
      </w:r>
      <w:r w:rsidRPr="005E61C6">
        <w:rPr>
          <w:u w:val="single" w:color="000000" w:themeColor="text1"/>
        </w:rPr>
        <w:t>pleasure</w:t>
      </w:r>
      <w:r>
        <w:t xml:space="preserve"> </w:t>
      </w:r>
      <w:r w:rsidR="000950FA" w:rsidRPr="000950FA">
        <w:rPr>
          <w:b/>
          <w:color w:val="000000" w:themeColor="text1"/>
        </w:rPr>
        <w:t>[ </w:t>
      </w:r>
      <w:r w:rsidR="000950FA" w:rsidRPr="000950FA">
        <w:rPr>
          <w:rFonts w:ascii="Greek" w:hAnsi="Greek"/>
          <w:b/>
          <w:color w:val="000000" w:themeColor="text1"/>
          <w:sz w:val="28"/>
        </w:rPr>
        <w:t>eÙdokšw</w:t>
      </w:r>
      <w:r w:rsidR="000950FA" w:rsidRPr="000950FA">
        <w:rPr>
          <w:b/>
          <w:color w:val="000000" w:themeColor="text1"/>
          <w:sz w:val="28"/>
        </w:rPr>
        <w:t xml:space="preserve"> </w:t>
      </w:r>
      <w:r w:rsidR="000950FA" w:rsidRPr="000950FA">
        <w:rPr>
          <w:b/>
          <w:color w:val="000000" w:themeColor="text1"/>
        </w:rPr>
        <w:t>(</w:t>
      </w:r>
      <w:r w:rsidR="000950FA" w:rsidRPr="000950FA">
        <w:rPr>
          <w:rFonts w:cs="Arial"/>
          <w:b/>
          <w:i/>
          <w:color w:val="000000" w:themeColor="text1"/>
        </w:rPr>
        <w:t>eudokéō</w:t>
      </w:r>
      <w:r w:rsidR="000950FA" w:rsidRPr="000950FA">
        <w:rPr>
          <w:b/>
          <w:color w:val="000000" w:themeColor="text1"/>
        </w:rPr>
        <w:t>): delight in lust-pattern functions ]</w:t>
      </w:r>
      <w:r w:rsidR="000950FA">
        <w:t xml:space="preserve"> </w:t>
      </w:r>
      <w:r>
        <w:t xml:space="preserve">in </w:t>
      </w:r>
      <w:r w:rsidRPr="005E61C6">
        <w:rPr>
          <w:u w:val="single" w:color="000000" w:themeColor="text1"/>
        </w:rPr>
        <w:t>wickedness</w:t>
      </w:r>
      <w:r w:rsidR="005E61C6">
        <w:t xml:space="preserve"> </w:t>
      </w:r>
      <w:r w:rsidR="005E61C6" w:rsidRPr="005E61C6">
        <w:rPr>
          <w:b/>
          <w:color w:val="000000" w:themeColor="text1"/>
        </w:rPr>
        <w:t>[ </w:t>
      </w:r>
      <w:r w:rsidR="005E61C6" w:rsidRPr="005E61C6">
        <w:rPr>
          <w:rFonts w:ascii="Greek" w:hAnsi="Greek"/>
          <w:b/>
          <w:color w:val="000000" w:themeColor="text1"/>
          <w:sz w:val="28"/>
        </w:rPr>
        <w:t>¢dik…a</w:t>
      </w:r>
      <w:r w:rsidR="005E61C6" w:rsidRPr="005E61C6">
        <w:rPr>
          <w:b/>
          <w:color w:val="000000" w:themeColor="text1"/>
        </w:rPr>
        <w:t xml:space="preserve"> (</w:t>
      </w:r>
      <w:r w:rsidR="005E61C6" w:rsidRPr="005E61C6">
        <w:rPr>
          <w:rFonts w:cs="Arial"/>
          <w:b/>
          <w:i/>
          <w:color w:val="000000" w:themeColor="text1"/>
        </w:rPr>
        <w:t>adikía</w:t>
      </w:r>
      <w:r w:rsidR="005E61C6" w:rsidRPr="005E61C6">
        <w:rPr>
          <w:b/>
          <w:color w:val="000000" w:themeColor="text1"/>
        </w:rPr>
        <w:t xml:space="preserve">): in opposition to </w:t>
      </w:r>
      <w:r w:rsidR="00EF3610">
        <w:rPr>
          <w:b/>
          <w:color w:val="000000" w:themeColor="text1"/>
        </w:rPr>
        <w:t xml:space="preserve">divine </w:t>
      </w:r>
      <w:r w:rsidR="005E61C6" w:rsidRPr="005E61C6">
        <w:rPr>
          <w:b/>
          <w:color w:val="000000" w:themeColor="text1"/>
        </w:rPr>
        <w:t>righteousness ]</w:t>
      </w:r>
      <w:r>
        <w:t>.</w:t>
      </w:r>
      <w:r w:rsidR="005E61C6">
        <w:t xml:space="preserve">  (</w:t>
      </w:r>
      <w:r w:rsidR="005E61C6" w:rsidRPr="005E61C6">
        <w:rPr>
          <w:smallCaps/>
        </w:rPr>
        <w:t>ext</w:t>
      </w:r>
      <w:r w:rsidR="009C31F2">
        <w:t>)</w:t>
      </w:r>
    </w:p>
    <w:p w14:paraId="0B9E9DC6" w14:textId="77777777" w:rsidR="009C31F2" w:rsidRDefault="009C31F2" w:rsidP="005E61C6">
      <w:pPr>
        <w:pStyle w:val="BibleVerses"/>
        <w:spacing w:after="120" w:afterAutospacing="0"/>
      </w:pPr>
    </w:p>
    <w:p w14:paraId="5C7907C9" w14:textId="03C2D1B9" w:rsidR="001E129E" w:rsidRPr="00EF0852" w:rsidRDefault="001E129E" w:rsidP="00EF0852">
      <w:pPr>
        <w:pStyle w:val="MainText3"/>
        <w:spacing w:afterAutospacing="0"/>
        <w:rPr>
          <w:rFonts w:ascii="Arial" w:hAnsi="Arial" w:cs="Arial"/>
          <w:b/>
          <w:color w:val="FF0000"/>
        </w:rPr>
      </w:pPr>
    </w:p>
    <w:sectPr w:rsidR="001E129E" w:rsidRPr="00EF0852" w:rsidSect="00626912">
      <w:headerReference w:type="even" r:id="rId8"/>
      <w:headerReference w:type="default" r:id="rId9"/>
      <w:footerReference w:type="even" r:id="rId10"/>
      <w:footerReference w:type="default" r:id="rId11"/>
      <w:pgSz w:w="12240" w:h="15840" w:code="1"/>
      <w:pgMar w:top="1440" w:right="1440" w:bottom="720" w:left="1440" w:header="360" w:footer="53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3B83" w14:textId="77777777" w:rsidR="00D40281" w:rsidRDefault="00D40281">
      <w:r>
        <w:separator/>
      </w:r>
    </w:p>
  </w:endnote>
  <w:endnote w:type="continuationSeparator" w:id="0">
    <w:p w14:paraId="520230CD" w14:textId="77777777" w:rsidR="00D40281" w:rsidRDefault="00D4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reek">
    <w:panose1 w:val="0202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rifa BT">
    <w:panose1 w:val="02060503030505020204"/>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585A" w14:textId="77777777" w:rsidR="009E229A" w:rsidRDefault="009E2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C4F49" w14:textId="77777777" w:rsidR="009E229A" w:rsidRDefault="009E22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7E5A" w14:textId="77777777" w:rsidR="009E229A" w:rsidRDefault="009E229A" w:rsidP="00193256">
    <w:pPr>
      <w:pStyle w:val="Footer"/>
    </w:pPr>
    <w:r>
      <w:rPr>
        <w:noProof/>
      </w:rPr>
      <w:drawing>
        <wp:anchor distT="0" distB="0" distL="114300" distR="114300" simplePos="0" relativeHeight="251657216" behindDoc="0" locked="0" layoutInCell="1" allowOverlap="1" wp14:anchorId="7E2947AB" wp14:editId="10AF572C">
          <wp:simplePos x="0" y="0"/>
          <wp:positionH relativeFrom="column">
            <wp:posOffset>104594</wp:posOffset>
          </wp:positionH>
          <wp:positionV relativeFrom="paragraph">
            <wp:posOffset>110490</wp:posOffset>
          </wp:positionV>
          <wp:extent cx="352425" cy="167640"/>
          <wp:effectExtent l="0" t="0" r="9525" b="3810"/>
          <wp:wrapNone/>
          <wp:docPr id="3" name="Picture 3" descr="JGM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MM-Logo-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16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BEE4D" w14:textId="4C2C1D25" w:rsidR="009E229A" w:rsidRPr="00193256" w:rsidRDefault="009E229A" w:rsidP="00A723C1">
    <w:pPr>
      <w:pStyle w:val="Footer"/>
      <w:tabs>
        <w:tab w:val="clear" w:pos="4320"/>
        <w:tab w:val="clear" w:pos="8640"/>
        <w:tab w:val="center" w:pos="4680"/>
        <w:tab w:val="right" w:pos="9000"/>
      </w:tabs>
      <w:ind w:left="720"/>
      <w:rPr>
        <w:rFonts w:ascii="Serifa BT" w:hAnsi="Serifa BT"/>
        <w:b/>
        <w:color w:val="800000"/>
        <w:sz w:val="16"/>
        <w:szCs w:val="16"/>
      </w:rPr>
    </w:pPr>
    <w:r>
      <w:t xml:space="preserve"> </w:t>
    </w:r>
    <w:r>
      <w:rPr>
        <w:rFonts w:ascii="Serifa BT" w:hAnsi="Serifa BT"/>
        <w:b/>
        <w:color w:val="800000"/>
        <w:sz w:val="16"/>
        <w:szCs w:val="16"/>
      </w:rPr>
      <w:t>© 2016</w:t>
    </w:r>
    <w:r w:rsidRPr="002056CB">
      <w:rPr>
        <w:rFonts w:ascii="Serifa BT" w:hAnsi="Serifa BT"/>
        <w:b/>
        <w:color w:val="800000"/>
        <w:sz w:val="16"/>
        <w:szCs w:val="16"/>
      </w:rPr>
      <w:t xml:space="preserve"> by Joe Griffin Media Ministries.  All rights reserved</w:t>
    </w:r>
    <w:r>
      <w:rPr>
        <w:rFonts w:ascii="Serifa BT" w:hAnsi="Serifa BT"/>
        <w:b/>
        <w:color w:val="800000"/>
        <w:sz w:val="16"/>
        <w:szCs w:val="16"/>
      </w:rPr>
      <w:t>.</w:t>
    </w:r>
    <w:r>
      <w:rPr>
        <w:rFonts w:ascii="Serifa BT" w:hAnsi="Serifa BT"/>
        <w:b/>
        <w:color w:val="800000"/>
        <w:sz w:val="16"/>
        <w:szCs w:val="16"/>
      </w:rPr>
      <w:tab/>
      <w:t>www.joegriffin.org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129B" w14:textId="77777777" w:rsidR="00D40281" w:rsidRDefault="00D40281">
      <w:r>
        <w:separator/>
      </w:r>
    </w:p>
  </w:footnote>
  <w:footnote w:type="continuationSeparator" w:id="0">
    <w:p w14:paraId="0248ECC5" w14:textId="77777777" w:rsidR="00D40281" w:rsidRDefault="00D40281">
      <w:r>
        <w:continuationSeparator/>
      </w:r>
    </w:p>
  </w:footnote>
  <w:footnote w:id="1">
    <w:p w14:paraId="1F6F3AF8" w14:textId="35016F37" w:rsidR="00DB38B4" w:rsidRPr="00DB38B4" w:rsidRDefault="00DB38B4">
      <w:pPr>
        <w:pStyle w:val="FootnoteText"/>
        <w:rPr>
          <w:lang w:val="en-US"/>
        </w:rPr>
      </w:pPr>
      <w:r w:rsidRPr="00DB38B4">
        <w:rPr>
          <w:rStyle w:val="FootnoteReference"/>
          <w:b/>
          <w:color w:val="FF0000"/>
          <w:highlight w:val="yellow"/>
        </w:rPr>
        <w:footnoteRef/>
      </w:r>
      <w:r>
        <w:t xml:space="preserve"> </w:t>
      </w:r>
      <w:r>
        <w:rPr>
          <w:lang w:val="en-US"/>
        </w:rPr>
        <w:t xml:space="preserve">The following translation is the result of a detailed </w:t>
      </w:r>
      <w:r w:rsidR="007F0388">
        <w:rPr>
          <w:lang w:val="en-US"/>
        </w:rPr>
        <w:t>exegesis of this paragraph, “The Day of the Lord and the Man of Lawlessness</w:t>
      </w:r>
      <w:r w:rsidR="001C7D82">
        <w:rPr>
          <w:lang w:val="en-US"/>
        </w:rPr>
        <w:t>”</w:t>
      </w:r>
      <w:r w:rsidR="007F0388">
        <w:rPr>
          <w:lang w:val="en-US"/>
        </w:rPr>
        <w:t xml:space="preserve"> (CR14-</w:t>
      </w:r>
      <w:r w:rsidR="001C7D82">
        <w:rPr>
          <w:lang w:val="en-US"/>
        </w:rPr>
        <w:t>1</w:t>
      </w:r>
      <w:r w:rsidR="007F0388">
        <w:rPr>
          <w:lang w:val="en-US"/>
        </w:rPr>
        <w:t>32–</w:t>
      </w:r>
      <w:r w:rsidR="00742E99">
        <w:rPr>
          <w:lang w:val="en-US"/>
        </w:rPr>
        <w:t>CR14-192</w:t>
      </w:r>
      <w:r w:rsidR="001C7D82">
        <w:rPr>
          <w:lang w:val="en-US"/>
        </w:rPr>
        <w:t>).</w:t>
      </w:r>
    </w:p>
  </w:footnote>
  <w:footnote w:id="2">
    <w:p w14:paraId="036F0256" w14:textId="77777777" w:rsidR="009E229A" w:rsidRPr="005D42D1" w:rsidRDefault="009E229A" w:rsidP="001E129E">
      <w:pPr>
        <w:pStyle w:val="FootnoteText"/>
        <w:rPr>
          <w:lang w:val="en-US"/>
        </w:rPr>
      </w:pPr>
      <w:r w:rsidRPr="000C6AB9">
        <w:rPr>
          <w:rStyle w:val="FootnoteReference"/>
          <w:b/>
          <w:color w:val="FF0000"/>
          <w:highlight w:val="yellow"/>
        </w:rPr>
        <w:footnoteRef/>
      </w:r>
      <w:r w:rsidRPr="000C6AB9">
        <w:rPr>
          <w:b/>
          <w:color w:val="FF0000"/>
        </w:rPr>
        <w:t xml:space="preserve"> </w:t>
      </w:r>
      <w:r>
        <w:rPr>
          <w:lang w:val="en-US"/>
        </w:rPr>
        <w:t xml:space="preserve">The King James Bible has the word “Christ” which is incorrect.  The word </w:t>
      </w:r>
      <w:r>
        <w:rPr>
          <w:rFonts w:ascii="Greek" w:hAnsi="Greek"/>
          <w:lang w:val="en-US"/>
        </w:rPr>
        <w:t xml:space="preserve">Cr…stoj </w:t>
      </w:r>
      <w:r w:rsidRPr="005D42D1">
        <w:rPr>
          <w:lang w:val="en-US"/>
        </w:rPr>
        <w:t>(</w:t>
      </w:r>
      <w:r w:rsidRPr="005D42D1">
        <w:rPr>
          <w:i/>
          <w:lang w:val="en-US"/>
        </w:rPr>
        <w:t>Chrístos</w:t>
      </w:r>
      <w:r w:rsidRPr="005D42D1">
        <w:rPr>
          <w:lang w:val="en-US"/>
        </w:rPr>
        <w:t>)</w:t>
      </w:r>
      <w:r>
        <w:rPr>
          <w:lang w:val="en-US"/>
        </w:rPr>
        <w:t xml:space="preserve"> indicates that the Rapture is near.  The word in the Greek text is </w:t>
      </w:r>
      <w:r>
        <w:rPr>
          <w:rFonts w:ascii="Greek" w:hAnsi="Greek"/>
          <w:lang w:val="en-US"/>
        </w:rPr>
        <w:t>KÚrioj</w:t>
      </w:r>
      <w:r>
        <w:rPr>
          <w:lang w:val="en-US"/>
        </w:rPr>
        <w:t xml:space="preserve"> </w:t>
      </w:r>
      <w:r w:rsidRPr="005D42D1">
        <w:rPr>
          <w:lang w:val="en-US"/>
        </w:rPr>
        <w:t>(</w:t>
      </w:r>
      <w:r w:rsidRPr="005D42D1">
        <w:rPr>
          <w:i/>
          <w:lang w:val="en-US"/>
        </w:rPr>
        <w:t>Kúrios</w:t>
      </w:r>
      <w:r w:rsidRPr="005D42D1">
        <w:rPr>
          <w:lang w:val="en-US"/>
        </w:rPr>
        <w:t>)</w:t>
      </w:r>
      <w:r>
        <w:rPr>
          <w:lang w:val="en-US"/>
        </w:rPr>
        <w:t xml:space="preserve"> which instead indicates that the Second Advent is near.  This means that the false corrigendum asserts that Thessalonian believers are living in the Tribulation.</w:t>
      </w:r>
    </w:p>
  </w:footnote>
  <w:footnote w:id="3">
    <w:p w14:paraId="09E42E96" w14:textId="4D7960B5" w:rsidR="009E229A" w:rsidRDefault="009E229A">
      <w:pPr>
        <w:pStyle w:val="FootnoteText"/>
        <w:rPr>
          <w:lang w:val="en-US"/>
        </w:rPr>
      </w:pPr>
      <w:r w:rsidRPr="00B746A0">
        <w:rPr>
          <w:rStyle w:val="FootnoteReference"/>
          <w:b/>
          <w:color w:val="FF0000"/>
          <w:highlight w:val="yellow"/>
        </w:rPr>
        <w:footnoteRef/>
      </w:r>
      <w:r w:rsidRPr="00B746A0">
        <w:rPr>
          <w:b/>
          <w:color w:val="FF0000"/>
        </w:rPr>
        <w:t xml:space="preserve"> </w:t>
      </w:r>
      <w:r>
        <w:rPr>
          <w:lang w:val="en-US"/>
        </w:rPr>
        <w:t xml:space="preserve">The following Greek editions of the New Testament contain the phrase, </w:t>
      </w:r>
      <w:r>
        <w:rPr>
          <w:rFonts w:ascii="Greek" w:hAnsi="Greek"/>
          <w:lang w:val="en-US"/>
        </w:rPr>
        <w:t xml:space="preserve">¹ ¹mšra toà kur…ou </w:t>
      </w:r>
      <w:r>
        <w:rPr>
          <w:lang w:val="en-US"/>
        </w:rPr>
        <w:t>(</w:t>
      </w:r>
      <w:r w:rsidRPr="0059063B">
        <w:rPr>
          <w:i/>
          <w:lang w:val="en-US"/>
        </w:rPr>
        <w:t>hḗ hēméra toú kuríou</w:t>
      </w:r>
      <w:r>
        <w:rPr>
          <w:lang w:val="en-US"/>
        </w:rPr>
        <w:t>), translate</w:t>
      </w:r>
      <w:r w:rsidR="002717B4">
        <w:rPr>
          <w:lang w:val="en-US"/>
        </w:rPr>
        <w:t>d in each, “the day of the Lord,</w:t>
      </w:r>
      <w:r w:rsidR="00AD6FA3">
        <w:rPr>
          <w:lang w:val="en-US"/>
        </w:rPr>
        <w:t>”</w:t>
      </w:r>
      <w:r w:rsidR="002717B4">
        <w:rPr>
          <w:lang w:val="en-US"/>
        </w:rPr>
        <w:t xml:space="preserve"> i.e., the Rapture</w:t>
      </w:r>
      <w:r>
        <w:rPr>
          <w:lang w:val="en-US"/>
        </w:rPr>
        <w:t xml:space="preserve">: </w:t>
      </w:r>
      <w:r w:rsidRPr="00AD6FA3">
        <w:rPr>
          <w:b/>
          <w:lang w:val="en-US"/>
        </w:rPr>
        <w:t xml:space="preserve">(1) </w:t>
      </w:r>
      <w:r>
        <w:rPr>
          <w:lang w:val="en-US"/>
        </w:rPr>
        <w:t xml:space="preserve">Kurt Aland, Matthew Black, Carlo M. Martini, et al., eds., </w:t>
      </w:r>
      <w:r>
        <w:rPr>
          <w:i/>
          <w:lang w:val="en-US"/>
        </w:rPr>
        <w:t>The Greek New Testament</w:t>
      </w:r>
      <w:r>
        <w:rPr>
          <w:lang w:val="en-US"/>
        </w:rPr>
        <w:t xml:space="preserve">, 3d ed. (Stuttgart, Ger.: United Bible Society, 1983), 715, </w:t>
      </w:r>
      <w:r w:rsidRPr="00AD6FA3">
        <w:rPr>
          <w:b/>
          <w:lang w:val="en-US"/>
        </w:rPr>
        <w:t>(2)</w:t>
      </w:r>
      <w:r>
        <w:rPr>
          <w:lang w:val="en-US"/>
        </w:rPr>
        <w:t xml:space="preserve"> Barbara Aland, Kurt Aland, Johannes Karavidopoulos, et al., eds., </w:t>
      </w:r>
      <w:r w:rsidR="008231F6">
        <w:rPr>
          <w:i/>
          <w:lang w:val="en-US"/>
        </w:rPr>
        <w:t xml:space="preserve">The Greek New </w:t>
      </w:r>
      <w:r w:rsidR="008231F6" w:rsidRPr="008231F6">
        <w:rPr>
          <w:lang w:val="en-US"/>
        </w:rPr>
        <w:t>Testament</w:t>
      </w:r>
      <w:r w:rsidR="008231F6">
        <w:rPr>
          <w:lang w:val="en-US"/>
        </w:rPr>
        <w:t xml:space="preserve">, </w:t>
      </w:r>
      <w:r w:rsidRPr="008231F6">
        <w:rPr>
          <w:lang w:val="en-US"/>
        </w:rPr>
        <w:t>4th</w:t>
      </w:r>
      <w:r>
        <w:rPr>
          <w:lang w:val="en-US"/>
        </w:rPr>
        <w:t xml:space="preserve"> rev. ed. (Stuttgart, Ger.: Deutsche Bibelge</w:t>
      </w:r>
      <w:r w:rsidR="00096E1B">
        <w:rPr>
          <w:lang w:val="en-US"/>
        </w:rPr>
        <w:t xml:space="preserve">sellschaft, 1994), 708, and </w:t>
      </w:r>
      <w:r w:rsidR="00096E1B" w:rsidRPr="00AD6FA3">
        <w:rPr>
          <w:b/>
          <w:lang w:val="en-US"/>
        </w:rPr>
        <w:t>(3)</w:t>
      </w:r>
      <w:r w:rsidR="00096E1B">
        <w:rPr>
          <w:lang w:val="en-US"/>
        </w:rPr>
        <w:t> </w:t>
      </w:r>
      <w:r>
        <w:rPr>
          <w:lang w:val="en-US"/>
        </w:rPr>
        <w:t xml:space="preserve">Michael H. Burer, W. Hall Harris III, and Daniel B. Wallace, </w:t>
      </w:r>
      <w:r>
        <w:rPr>
          <w:i/>
          <w:lang w:val="en-US"/>
        </w:rPr>
        <w:t>New English Translation Novum Testamentum Graece: Nestle-Aland</w:t>
      </w:r>
      <w:r>
        <w:rPr>
          <w:lang w:val="en-US"/>
        </w:rPr>
        <w:t>, 27th ed. (Dallas: NET Bible Press, 2003), 539.</w:t>
      </w:r>
    </w:p>
    <w:p w14:paraId="11E0FBE9" w14:textId="77777777" w:rsidR="00F630A8" w:rsidRPr="00EC096A" w:rsidRDefault="00F630A8">
      <w:pPr>
        <w:pStyle w:val="FootnoteText"/>
        <w:rPr>
          <w:lang w:val="en-US"/>
        </w:rPr>
      </w:pPr>
    </w:p>
  </w:footnote>
  <w:footnote w:id="4">
    <w:p w14:paraId="3ED8FC9C" w14:textId="421E013B" w:rsidR="009E229A" w:rsidRPr="00EF4539" w:rsidRDefault="009E229A">
      <w:pPr>
        <w:pStyle w:val="FootnoteText"/>
        <w:rPr>
          <w:lang w:val="en-US"/>
        </w:rPr>
      </w:pPr>
      <w:r>
        <w:rPr>
          <w:rStyle w:val="FootnoteReference"/>
        </w:rPr>
        <w:footnoteRef/>
      </w:r>
      <w:r>
        <w:t xml:space="preserve"> </w:t>
      </w:r>
      <w:r>
        <w:rPr>
          <w:lang w:val="en-US"/>
        </w:rPr>
        <w:t xml:space="preserve">Derek Wilson, </w:t>
      </w:r>
      <w:r>
        <w:rPr>
          <w:i/>
          <w:lang w:val="en-US"/>
        </w:rPr>
        <w:t>The Peoples’ Bible: The Remarkable History of the King James Version</w:t>
      </w:r>
      <w:r>
        <w:rPr>
          <w:lang w:val="en-US"/>
        </w:rPr>
        <w:t xml:space="preserve"> (Oxfo</w:t>
      </w:r>
      <w:r w:rsidR="002717B4">
        <w:rPr>
          <w:lang w:val="en-US"/>
        </w:rPr>
        <w:t>rd, Eng.: Lion Hudson, 2011), 11</w:t>
      </w:r>
      <w:r>
        <w:rPr>
          <w:lang w:val="en-US"/>
        </w:rPr>
        <w:t>6, 117.</w:t>
      </w:r>
    </w:p>
  </w:footnote>
  <w:footnote w:id="5">
    <w:p w14:paraId="104B9F05" w14:textId="5D488D6D" w:rsidR="00EF3610" w:rsidRPr="00EF3610" w:rsidRDefault="00EF3610" w:rsidP="00EF3610">
      <w:pPr>
        <w:pStyle w:val="MainText2"/>
        <w:spacing w:after="0"/>
        <w:ind w:left="0" w:firstLine="0"/>
        <w:rPr>
          <w:rFonts w:ascii="Times New Roman" w:hAnsi="Times New Roman" w:cs="Times New Roman"/>
          <w:sz w:val="20"/>
          <w:szCs w:val="20"/>
        </w:rPr>
      </w:pPr>
      <w:r w:rsidRPr="00EF3610">
        <w:rPr>
          <w:rStyle w:val="FootnoteReference"/>
          <w:rFonts w:ascii="Times New Roman" w:hAnsi="Times New Roman" w:cs="Times New Roman"/>
          <w:b/>
          <w:color w:val="FF0000"/>
          <w:sz w:val="20"/>
          <w:szCs w:val="20"/>
          <w:highlight w:val="yellow"/>
        </w:rPr>
        <w:footnoteRef/>
      </w:r>
      <w:r w:rsidRPr="00EF3610">
        <w:rPr>
          <w:rFonts w:ascii="Times New Roman" w:hAnsi="Times New Roman" w:cs="Times New Roman"/>
          <w:sz w:val="20"/>
          <w:szCs w:val="20"/>
        </w:rPr>
        <w:t xml:space="preserve"> </w:t>
      </w:r>
      <w:r>
        <w:rPr>
          <w:rFonts w:ascii="Times New Roman" w:hAnsi="Times New Roman" w:cs="Times New Roman"/>
          <w:sz w:val="20"/>
          <w:szCs w:val="20"/>
        </w:rPr>
        <w:t xml:space="preserve">Here </w:t>
      </w:r>
      <w:r w:rsidRPr="00EF3610">
        <w:rPr>
          <w:rFonts w:ascii="Times New Roman" w:hAnsi="Times New Roman" w:cs="Times New Roman"/>
          <w:sz w:val="20"/>
          <w:szCs w:val="20"/>
        </w:rPr>
        <w:t xml:space="preserve">Paul </w:t>
      </w:r>
      <w:r>
        <w:rPr>
          <w:rFonts w:ascii="Times New Roman" w:hAnsi="Times New Roman" w:cs="Times New Roman"/>
          <w:sz w:val="20"/>
          <w:szCs w:val="20"/>
        </w:rPr>
        <w:t>concludes his review of several doctrines</w:t>
      </w:r>
      <w:r w:rsidRPr="00EF3610">
        <w:rPr>
          <w:rFonts w:ascii="Times New Roman" w:hAnsi="Times New Roman" w:cs="Times New Roman"/>
          <w:sz w:val="20"/>
          <w:szCs w:val="20"/>
        </w:rPr>
        <w:t xml:space="preserve"> for the believers at Thessalonica.  He n</w:t>
      </w:r>
      <w:r>
        <w:rPr>
          <w:rFonts w:ascii="Times New Roman" w:hAnsi="Times New Roman" w:cs="Times New Roman"/>
          <w:sz w:val="20"/>
          <w:szCs w:val="20"/>
        </w:rPr>
        <w:t>ext</w:t>
      </w:r>
      <w:r w:rsidRPr="00EF3610">
        <w:rPr>
          <w:rFonts w:ascii="Times New Roman" w:hAnsi="Times New Roman" w:cs="Times New Roman"/>
          <w:sz w:val="20"/>
          <w:szCs w:val="20"/>
        </w:rPr>
        <w:t xml:space="preserve"> elaborates</w:t>
      </w:r>
      <w:r w:rsidR="002717B4">
        <w:rPr>
          <w:rFonts w:ascii="Times New Roman" w:hAnsi="Times New Roman" w:cs="Times New Roman"/>
          <w:sz w:val="20"/>
          <w:szCs w:val="20"/>
        </w:rPr>
        <w:t xml:space="preserve"> on</w:t>
      </w:r>
      <w:r>
        <w:rPr>
          <w:rFonts w:ascii="Times New Roman" w:hAnsi="Times New Roman" w:cs="Times New Roman"/>
          <w:sz w:val="20"/>
          <w:szCs w:val="20"/>
        </w:rPr>
        <w:t xml:space="preserve"> the subject of the man of lawlessness.</w:t>
      </w:r>
      <w:r w:rsidRPr="00EF3610">
        <w:rPr>
          <w:rFonts w:ascii="Times New Roman" w:hAnsi="Times New Roman" w:cs="Times New Roman"/>
          <w:sz w:val="20"/>
          <w:szCs w:val="20"/>
        </w:rPr>
        <w:t xml:space="preserve"> </w:t>
      </w:r>
    </w:p>
  </w:footnote>
  <w:footnote w:id="6">
    <w:p w14:paraId="7B8C9CE0" w14:textId="62C6C8F1" w:rsidR="00F630A8" w:rsidRDefault="009E229A" w:rsidP="009646BD">
      <w:pPr>
        <w:pStyle w:val="FootnoteText"/>
      </w:pPr>
      <w:r w:rsidRPr="005B64C5">
        <w:rPr>
          <w:rStyle w:val="FootnoteReference"/>
          <w:b/>
          <w:color w:val="FF0000"/>
          <w:highlight w:val="yellow"/>
        </w:rPr>
        <w:footnoteRef/>
      </w:r>
      <w:r w:rsidRPr="005B64C5">
        <w:rPr>
          <w:b/>
          <w:color w:val="FF0000"/>
        </w:rPr>
        <w:t xml:space="preserve"> </w:t>
      </w:r>
      <w:r>
        <w:t>“Restrain: to prevent from doing; to limit, restrict, or keep under control; to limit the force, effect, development, or full exercise of; suggests holding back by force from acting or going to extremes” (</w:t>
      </w:r>
      <w:r>
        <w:rPr>
          <w:i/>
        </w:rPr>
        <w:t>Merriam-Webster’s Collegiate Dictionary</w:t>
      </w:r>
      <w:r>
        <w:t>, 11th ed., s.v. “restrain”).</w:t>
      </w:r>
    </w:p>
    <w:p w14:paraId="574F334D" w14:textId="77777777" w:rsidR="001C7D82" w:rsidRPr="005B64C5" w:rsidRDefault="001C7D82" w:rsidP="009646BD">
      <w:pPr>
        <w:pStyle w:val="FootnoteText"/>
      </w:pPr>
    </w:p>
  </w:footnote>
  <w:footnote w:id="7">
    <w:p w14:paraId="23AE3EB2" w14:textId="4E23D2DE" w:rsidR="009E229A" w:rsidRDefault="009E229A">
      <w:pPr>
        <w:pStyle w:val="FootnoteText"/>
        <w:rPr>
          <w:color w:val="000000" w:themeColor="text1"/>
          <w:lang w:val="en-US"/>
        </w:rPr>
      </w:pPr>
      <w:r w:rsidRPr="00900D54">
        <w:rPr>
          <w:rStyle w:val="FootnoteReference"/>
          <w:b/>
          <w:color w:val="FF0000"/>
          <w:highlight w:val="yellow"/>
        </w:rPr>
        <w:footnoteRef/>
      </w:r>
      <w:r>
        <w:t xml:space="preserve"> </w:t>
      </w:r>
      <w:r>
        <w:rPr>
          <w:lang w:val="en-US"/>
        </w:rPr>
        <w:t xml:space="preserve">The two sentences indicated in </w:t>
      </w:r>
      <w:r w:rsidRPr="009E229A">
        <w:rPr>
          <w:b/>
          <w:color w:val="0000FF"/>
          <w:lang w:val="en-US"/>
        </w:rPr>
        <w:t>blue</w:t>
      </w:r>
      <w:r>
        <w:rPr>
          <w:b/>
          <w:color w:val="000000" w:themeColor="text1"/>
          <w:lang w:val="en-US"/>
        </w:rPr>
        <w:t xml:space="preserve"> </w:t>
      </w:r>
      <w:r w:rsidRPr="009E229A">
        <w:rPr>
          <w:color w:val="000000" w:themeColor="text1"/>
          <w:lang w:val="en-US"/>
        </w:rPr>
        <w:t>are in a parenthesis</w:t>
      </w:r>
      <w:r>
        <w:rPr>
          <w:color w:val="000000" w:themeColor="text1"/>
          <w:lang w:val="en-US"/>
        </w:rPr>
        <w:t xml:space="preserve"> </w:t>
      </w:r>
      <w:r w:rsidR="00900D54">
        <w:rPr>
          <w:color w:val="000000" w:themeColor="text1"/>
          <w:lang w:val="en-US"/>
        </w:rPr>
        <w:t>where</w:t>
      </w:r>
      <w:r>
        <w:rPr>
          <w:color w:val="000000" w:themeColor="text1"/>
          <w:lang w:val="en-US"/>
        </w:rPr>
        <w:t xml:space="preserve"> Paul jumps to the Second Advent with a prophecy about the </w:t>
      </w:r>
      <w:r w:rsidR="00900D54">
        <w:rPr>
          <w:color w:val="000000" w:themeColor="text1"/>
          <w:lang w:val="en-US"/>
        </w:rPr>
        <w:t>execution</w:t>
      </w:r>
      <w:r>
        <w:rPr>
          <w:color w:val="000000" w:themeColor="text1"/>
          <w:lang w:val="en-US"/>
        </w:rPr>
        <w:t xml:space="preserve"> of the Beast-Dictator </w:t>
      </w:r>
      <w:r w:rsidR="00900D54">
        <w:rPr>
          <w:color w:val="000000" w:themeColor="text1"/>
          <w:lang w:val="en-US"/>
        </w:rPr>
        <w:t>by</w:t>
      </w:r>
      <w:r>
        <w:rPr>
          <w:color w:val="000000" w:themeColor="text1"/>
          <w:lang w:val="en-US"/>
        </w:rPr>
        <w:t xml:space="preserve"> the virtuous violence of the Lord Jesus Christ. The sentence </w:t>
      </w:r>
      <w:r w:rsidR="003A74EC">
        <w:rPr>
          <w:color w:val="000000" w:themeColor="text1"/>
          <w:lang w:val="en-US"/>
        </w:rPr>
        <w:t>that begins</w:t>
      </w:r>
      <w:r>
        <w:rPr>
          <w:color w:val="000000" w:themeColor="text1"/>
          <w:lang w:val="en-US"/>
        </w:rPr>
        <w:t xml:space="preserve"> verse 8</w:t>
      </w:r>
      <w:r w:rsidR="003A74EC">
        <w:rPr>
          <w:color w:val="000000" w:themeColor="text1"/>
          <w:lang w:val="en-US"/>
        </w:rPr>
        <w:t xml:space="preserve"> </w:t>
      </w:r>
      <w:r>
        <w:rPr>
          <w:color w:val="000000" w:themeColor="text1"/>
          <w:lang w:val="en-US"/>
        </w:rPr>
        <w:t xml:space="preserve">is resumed in verse 9 and </w:t>
      </w:r>
      <w:r w:rsidR="003A74EC">
        <w:rPr>
          <w:color w:val="000000" w:themeColor="text1"/>
          <w:lang w:val="en-US"/>
        </w:rPr>
        <w:t>is completed in</w:t>
      </w:r>
      <w:r w:rsidR="002717B4">
        <w:rPr>
          <w:color w:val="000000" w:themeColor="text1"/>
          <w:lang w:val="en-US"/>
        </w:rPr>
        <w:t xml:space="preserve"> verse 10.</w:t>
      </w:r>
    </w:p>
    <w:p w14:paraId="2C4559A3" w14:textId="77777777" w:rsidR="00F630A8" w:rsidRPr="009E229A" w:rsidRDefault="00F630A8">
      <w:pPr>
        <w:pStyle w:val="FootnoteText"/>
        <w:rPr>
          <w:color w:val="000000" w:themeColor="text1"/>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26E4A" w14:textId="77777777" w:rsidR="009E229A" w:rsidRDefault="009E2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850</w:t>
    </w:r>
    <w:r>
      <w:rPr>
        <w:rStyle w:val="PageNumber"/>
      </w:rPr>
      <w:fldChar w:fldCharType="end"/>
    </w:r>
  </w:p>
  <w:p w14:paraId="4A0E007F" w14:textId="77777777" w:rsidR="009E229A" w:rsidRDefault="009E22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7363" w14:textId="77777777" w:rsidR="009E229A" w:rsidRDefault="009E229A" w:rsidP="00333410">
    <w:pPr>
      <w:tabs>
        <w:tab w:val="center" w:pos="4680"/>
        <w:tab w:val="right" w:pos="9360"/>
      </w:tabs>
      <w:rPr>
        <w:rFonts w:ascii="Verdana" w:hAnsi="Verdana" w:cs="Lucida Sans Unicode"/>
        <w:b/>
        <w:color w:val="000080"/>
        <w:sz w:val="24"/>
        <w:szCs w:val="24"/>
      </w:rPr>
    </w:pPr>
  </w:p>
  <w:p w14:paraId="580074DB" w14:textId="6F26D1A2" w:rsidR="009E229A" w:rsidRPr="007F0DFF" w:rsidRDefault="00626912" w:rsidP="00333410">
    <w:pPr>
      <w:tabs>
        <w:tab w:val="center" w:pos="4680"/>
        <w:tab w:val="right" w:pos="9360"/>
      </w:tabs>
      <w:rPr>
        <w:b/>
        <w:color w:val="000000" w:themeColor="text1"/>
        <w:sz w:val="24"/>
        <w:szCs w:val="24"/>
      </w:rPr>
    </w:pPr>
    <w:r>
      <w:rPr>
        <w:b/>
        <w:color w:val="000000" w:themeColor="text1"/>
        <w:sz w:val="24"/>
        <w:szCs w:val="24"/>
      </w:rPr>
      <w:t>2 Thessalonians 2:1–12 (</w:t>
    </w:r>
    <w:r w:rsidRPr="00626912">
      <w:rPr>
        <w:b/>
        <w:smallCaps/>
        <w:color w:val="000000" w:themeColor="text1"/>
        <w:sz w:val="24"/>
        <w:szCs w:val="24"/>
      </w:rPr>
      <w:t>ext</w:t>
    </w:r>
    <w:r>
      <w:rPr>
        <w:b/>
        <w:color w:val="000000" w:themeColor="text1"/>
        <w:sz w:val="24"/>
        <w:szCs w:val="24"/>
      </w:rPr>
      <w:t>)</w:t>
    </w:r>
    <w:r w:rsidR="009E229A">
      <w:rPr>
        <w:b/>
        <w:color w:val="000000" w:themeColor="text1"/>
        <w:sz w:val="24"/>
        <w:szCs w:val="24"/>
      </w:rPr>
      <w:tab/>
    </w:r>
    <w:r w:rsidR="009E229A">
      <w:rPr>
        <w:b/>
        <w:color w:val="000000" w:themeColor="text1"/>
        <w:sz w:val="24"/>
        <w:szCs w:val="24"/>
      </w:rPr>
      <w:tab/>
    </w:r>
    <w:r>
      <w:rPr>
        <w:b/>
        <w:color w:val="000000" w:themeColor="text1"/>
        <w:sz w:val="24"/>
        <w:szCs w:val="24"/>
      </w:rPr>
      <w:t>2Thess2.1–12</w:t>
    </w:r>
    <w:r w:rsidR="009E229A" w:rsidRPr="007F0DFF">
      <w:rPr>
        <w:b/>
        <w:color w:val="000000" w:themeColor="text1"/>
        <w:sz w:val="24"/>
        <w:szCs w:val="24"/>
      </w:rPr>
      <w:t>/</w:t>
    </w:r>
    <w:r w:rsidR="009E229A">
      <w:rPr>
        <w:b/>
        <w:color w:val="000000" w:themeColor="text1"/>
        <w:sz w:val="24"/>
        <w:szCs w:val="24"/>
      </w:rPr>
      <w:t xml:space="preserve"> </w:t>
    </w:r>
    <w:r w:rsidR="009E229A" w:rsidRPr="007F0DFF">
      <w:rPr>
        <w:rStyle w:val="PageNumber"/>
        <w:b/>
        <w:color w:val="000000" w:themeColor="text1"/>
        <w:sz w:val="24"/>
        <w:szCs w:val="24"/>
      </w:rPr>
      <w:fldChar w:fldCharType="begin"/>
    </w:r>
    <w:r w:rsidR="009E229A" w:rsidRPr="007F0DFF">
      <w:rPr>
        <w:rStyle w:val="PageNumber"/>
        <w:b/>
        <w:color w:val="000000" w:themeColor="text1"/>
        <w:sz w:val="24"/>
        <w:szCs w:val="24"/>
      </w:rPr>
      <w:instrText xml:space="preserve"> PAGE </w:instrText>
    </w:r>
    <w:r w:rsidR="009E229A" w:rsidRPr="007F0DFF">
      <w:rPr>
        <w:rStyle w:val="PageNumber"/>
        <w:b/>
        <w:color w:val="000000" w:themeColor="text1"/>
        <w:sz w:val="24"/>
        <w:szCs w:val="24"/>
      </w:rPr>
      <w:fldChar w:fldCharType="separate"/>
    </w:r>
    <w:r w:rsidR="00742E99">
      <w:rPr>
        <w:rStyle w:val="PageNumber"/>
        <w:b/>
        <w:noProof/>
        <w:color w:val="000000" w:themeColor="text1"/>
        <w:sz w:val="24"/>
        <w:szCs w:val="24"/>
      </w:rPr>
      <w:t>3</w:t>
    </w:r>
    <w:r w:rsidR="009E229A" w:rsidRPr="007F0DFF">
      <w:rPr>
        <w:rStyle w:val="PageNumber"/>
        <w:b/>
        <w:color w:val="000000" w:themeColor="text1"/>
        <w:sz w:val="24"/>
        <w:szCs w:val="24"/>
      </w:rPr>
      <w:fldChar w:fldCharType="end"/>
    </w:r>
  </w:p>
  <w:p w14:paraId="248FD1DF" w14:textId="77777777" w:rsidR="009E229A" w:rsidRDefault="009E22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B6F07"/>
    <w:multiLevelType w:val="hybridMultilevel"/>
    <w:tmpl w:val="FED8562A"/>
    <w:lvl w:ilvl="0" w:tplc="E764A11E">
      <w:start w:val="15"/>
      <w:numFmt w:val="decimal"/>
      <w:lvlText w:val="%1."/>
      <w:lvlJc w:val="left"/>
      <w:pPr>
        <w:ind w:left="1815" w:hanging="375"/>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EC60AE7"/>
    <w:multiLevelType w:val="hybridMultilevel"/>
    <w:tmpl w:val="391EAE36"/>
    <w:lvl w:ilvl="0" w:tplc="244827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7E"/>
    <w:rsid w:val="00000008"/>
    <w:rsid w:val="000006B2"/>
    <w:rsid w:val="000009D5"/>
    <w:rsid w:val="00003C75"/>
    <w:rsid w:val="00004432"/>
    <w:rsid w:val="0000501A"/>
    <w:rsid w:val="00005839"/>
    <w:rsid w:val="0000733A"/>
    <w:rsid w:val="0000782F"/>
    <w:rsid w:val="00007D47"/>
    <w:rsid w:val="00011516"/>
    <w:rsid w:val="00011C1A"/>
    <w:rsid w:val="00011CDC"/>
    <w:rsid w:val="00011DB9"/>
    <w:rsid w:val="000128CE"/>
    <w:rsid w:val="000132D1"/>
    <w:rsid w:val="000133A4"/>
    <w:rsid w:val="00013499"/>
    <w:rsid w:val="00014121"/>
    <w:rsid w:val="0001524F"/>
    <w:rsid w:val="00015260"/>
    <w:rsid w:val="000155D3"/>
    <w:rsid w:val="00016653"/>
    <w:rsid w:val="000171A1"/>
    <w:rsid w:val="00017357"/>
    <w:rsid w:val="000173DE"/>
    <w:rsid w:val="000179BF"/>
    <w:rsid w:val="000203FE"/>
    <w:rsid w:val="00020C3E"/>
    <w:rsid w:val="00021153"/>
    <w:rsid w:val="00021214"/>
    <w:rsid w:val="0002212B"/>
    <w:rsid w:val="00022B4D"/>
    <w:rsid w:val="000237DD"/>
    <w:rsid w:val="00023927"/>
    <w:rsid w:val="0002392D"/>
    <w:rsid w:val="00025112"/>
    <w:rsid w:val="00025847"/>
    <w:rsid w:val="00025A7A"/>
    <w:rsid w:val="000275C2"/>
    <w:rsid w:val="00027B26"/>
    <w:rsid w:val="0003025F"/>
    <w:rsid w:val="000303AA"/>
    <w:rsid w:val="00031890"/>
    <w:rsid w:val="00031E07"/>
    <w:rsid w:val="00032071"/>
    <w:rsid w:val="00032DDA"/>
    <w:rsid w:val="0003320D"/>
    <w:rsid w:val="000339E7"/>
    <w:rsid w:val="00034633"/>
    <w:rsid w:val="00034D0A"/>
    <w:rsid w:val="000357CA"/>
    <w:rsid w:val="00035B47"/>
    <w:rsid w:val="000377D3"/>
    <w:rsid w:val="00037CB7"/>
    <w:rsid w:val="00041070"/>
    <w:rsid w:val="00041482"/>
    <w:rsid w:val="00041B1C"/>
    <w:rsid w:val="0004204D"/>
    <w:rsid w:val="00042A45"/>
    <w:rsid w:val="00042E2B"/>
    <w:rsid w:val="00043161"/>
    <w:rsid w:val="00043214"/>
    <w:rsid w:val="00043ED6"/>
    <w:rsid w:val="00044A3F"/>
    <w:rsid w:val="0004503B"/>
    <w:rsid w:val="000461FA"/>
    <w:rsid w:val="000465AA"/>
    <w:rsid w:val="00046632"/>
    <w:rsid w:val="00046A64"/>
    <w:rsid w:val="0004742D"/>
    <w:rsid w:val="0004770F"/>
    <w:rsid w:val="000500FC"/>
    <w:rsid w:val="000502BD"/>
    <w:rsid w:val="00051AFB"/>
    <w:rsid w:val="00052E7F"/>
    <w:rsid w:val="0005339B"/>
    <w:rsid w:val="00053539"/>
    <w:rsid w:val="0005504A"/>
    <w:rsid w:val="00055898"/>
    <w:rsid w:val="00055FC8"/>
    <w:rsid w:val="00056222"/>
    <w:rsid w:val="00060611"/>
    <w:rsid w:val="00060A6E"/>
    <w:rsid w:val="00060C2A"/>
    <w:rsid w:val="000612B8"/>
    <w:rsid w:val="000614E2"/>
    <w:rsid w:val="00061C7B"/>
    <w:rsid w:val="00062FDB"/>
    <w:rsid w:val="00063354"/>
    <w:rsid w:val="00063407"/>
    <w:rsid w:val="000635A8"/>
    <w:rsid w:val="0006378C"/>
    <w:rsid w:val="00063852"/>
    <w:rsid w:val="00063E39"/>
    <w:rsid w:val="00063EB5"/>
    <w:rsid w:val="0006412F"/>
    <w:rsid w:val="00064927"/>
    <w:rsid w:val="00064E49"/>
    <w:rsid w:val="00065547"/>
    <w:rsid w:val="00065786"/>
    <w:rsid w:val="00065B62"/>
    <w:rsid w:val="00066103"/>
    <w:rsid w:val="00066D9D"/>
    <w:rsid w:val="00067FB9"/>
    <w:rsid w:val="00070498"/>
    <w:rsid w:val="00070ECA"/>
    <w:rsid w:val="00071A1C"/>
    <w:rsid w:val="000728C4"/>
    <w:rsid w:val="000728E5"/>
    <w:rsid w:val="0007324B"/>
    <w:rsid w:val="00075705"/>
    <w:rsid w:val="00076259"/>
    <w:rsid w:val="00076E5D"/>
    <w:rsid w:val="00077C15"/>
    <w:rsid w:val="00080B98"/>
    <w:rsid w:val="00081A84"/>
    <w:rsid w:val="00081D4D"/>
    <w:rsid w:val="000823A2"/>
    <w:rsid w:val="000832C3"/>
    <w:rsid w:val="00083A85"/>
    <w:rsid w:val="0008501D"/>
    <w:rsid w:val="00086365"/>
    <w:rsid w:val="0008649C"/>
    <w:rsid w:val="00086636"/>
    <w:rsid w:val="00086653"/>
    <w:rsid w:val="0008743B"/>
    <w:rsid w:val="000875E8"/>
    <w:rsid w:val="000876F2"/>
    <w:rsid w:val="000903FF"/>
    <w:rsid w:val="0009175A"/>
    <w:rsid w:val="00091A28"/>
    <w:rsid w:val="00092E48"/>
    <w:rsid w:val="00093E4A"/>
    <w:rsid w:val="000943CD"/>
    <w:rsid w:val="000950F1"/>
    <w:rsid w:val="000950FA"/>
    <w:rsid w:val="00096E1B"/>
    <w:rsid w:val="00097183"/>
    <w:rsid w:val="000A117B"/>
    <w:rsid w:val="000A14DA"/>
    <w:rsid w:val="000A1840"/>
    <w:rsid w:val="000A19B0"/>
    <w:rsid w:val="000A21DC"/>
    <w:rsid w:val="000A2A9A"/>
    <w:rsid w:val="000A2DAD"/>
    <w:rsid w:val="000A47E3"/>
    <w:rsid w:val="000A4BB4"/>
    <w:rsid w:val="000A4D19"/>
    <w:rsid w:val="000A4DE6"/>
    <w:rsid w:val="000A505E"/>
    <w:rsid w:val="000A58BE"/>
    <w:rsid w:val="000A5BC8"/>
    <w:rsid w:val="000A5E1C"/>
    <w:rsid w:val="000A74A1"/>
    <w:rsid w:val="000B0900"/>
    <w:rsid w:val="000B0DA9"/>
    <w:rsid w:val="000B2673"/>
    <w:rsid w:val="000B2681"/>
    <w:rsid w:val="000B2ACF"/>
    <w:rsid w:val="000B5733"/>
    <w:rsid w:val="000B60D5"/>
    <w:rsid w:val="000B68DF"/>
    <w:rsid w:val="000B6A24"/>
    <w:rsid w:val="000B75F6"/>
    <w:rsid w:val="000C0464"/>
    <w:rsid w:val="000C0FBE"/>
    <w:rsid w:val="000C43B2"/>
    <w:rsid w:val="000C4AEC"/>
    <w:rsid w:val="000C5057"/>
    <w:rsid w:val="000C5348"/>
    <w:rsid w:val="000C5F09"/>
    <w:rsid w:val="000C6707"/>
    <w:rsid w:val="000C6AB9"/>
    <w:rsid w:val="000C774B"/>
    <w:rsid w:val="000D00C1"/>
    <w:rsid w:val="000D179D"/>
    <w:rsid w:val="000D180A"/>
    <w:rsid w:val="000D1980"/>
    <w:rsid w:val="000D344D"/>
    <w:rsid w:val="000D4414"/>
    <w:rsid w:val="000D4AD6"/>
    <w:rsid w:val="000D5C8F"/>
    <w:rsid w:val="000D62C6"/>
    <w:rsid w:val="000D6D55"/>
    <w:rsid w:val="000D6EBB"/>
    <w:rsid w:val="000D7106"/>
    <w:rsid w:val="000D7E17"/>
    <w:rsid w:val="000E0C27"/>
    <w:rsid w:val="000E11EA"/>
    <w:rsid w:val="000E1771"/>
    <w:rsid w:val="000E245B"/>
    <w:rsid w:val="000E2A93"/>
    <w:rsid w:val="000E2E1A"/>
    <w:rsid w:val="000E326D"/>
    <w:rsid w:val="000E5318"/>
    <w:rsid w:val="000E565E"/>
    <w:rsid w:val="000E6C12"/>
    <w:rsid w:val="000E7C2B"/>
    <w:rsid w:val="000F03FB"/>
    <w:rsid w:val="000F0C33"/>
    <w:rsid w:val="000F18B4"/>
    <w:rsid w:val="000F1A7E"/>
    <w:rsid w:val="000F1CDD"/>
    <w:rsid w:val="000F27D2"/>
    <w:rsid w:val="000F2B49"/>
    <w:rsid w:val="000F33D0"/>
    <w:rsid w:val="000F458B"/>
    <w:rsid w:val="000F587B"/>
    <w:rsid w:val="000F62A1"/>
    <w:rsid w:val="000F6684"/>
    <w:rsid w:val="000F74D4"/>
    <w:rsid w:val="00101274"/>
    <w:rsid w:val="00101A6D"/>
    <w:rsid w:val="00102728"/>
    <w:rsid w:val="00102738"/>
    <w:rsid w:val="001030B2"/>
    <w:rsid w:val="001040BD"/>
    <w:rsid w:val="00104232"/>
    <w:rsid w:val="0010429E"/>
    <w:rsid w:val="00104F34"/>
    <w:rsid w:val="00105B0D"/>
    <w:rsid w:val="001062E4"/>
    <w:rsid w:val="0010743E"/>
    <w:rsid w:val="0010760F"/>
    <w:rsid w:val="00107901"/>
    <w:rsid w:val="00110589"/>
    <w:rsid w:val="00110CBA"/>
    <w:rsid w:val="001127B0"/>
    <w:rsid w:val="001128C4"/>
    <w:rsid w:val="00113200"/>
    <w:rsid w:val="0011320E"/>
    <w:rsid w:val="0011355B"/>
    <w:rsid w:val="00113C07"/>
    <w:rsid w:val="001149E3"/>
    <w:rsid w:val="00114FAF"/>
    <w:rsid w:val="00115267"/>
    <w:rsid w:val="00115668"/>
    <w:rsid w:val="0011589F"/>
    <w:rsid w:val="0011653C"/>
    <w:rsid w:val="00116C0B"/>
    <w:rsid w:val="00116CE7"/>
    <w:rsid w:val="00117495"/>
    <w:rsid w:val="001174DC"/>
    <w:rsid w:val="00117C63"/>
    <w:rsid w:val="001206C0"/>
    <w:rsid w:val="00120BC9"/>
    <w:rsid w:val="00120EB0"/>
    <w:rsid w:val="0012173C"/>
    <w:rsid w:val="00122395"/>
    <w:rsid w:val="00123127"/>
    <w:rsid w:val="001232F8"/>
    <w:rsid w:val="001244BA"/>
    <w:rsid w:val="00124BB9"/>
    <w:rsid w:val="00125224"/>
    <w:rsid w:val="001262CA"/>
    <w:rsid w:val="00126BA6"/>
    <w:rsid w:val="00126C6A"/>
    <w:rsid w:val="001272F0"/>
    <w:rsid w:val="00127520"/>
    <w:rsid w:val="00127BFC"/>
    <w:rsid w:val="00127F62"/>
    <w:rsid w:val="001303AE"/>
    <w:rsid w:val="001303B9"/>
    <w:rsid w:val="00131CA0"/>
    <w:rsid w:val="00132069"/>
    <w:rsid w:val="0013305F"/>
    <w:rsid w:val="00133B9C"/>
    <w:rsid w:val="00133BE8"/>
    <w:rsid w:val="001342DB"/>
    <w:rsid w:val="0013512A"/>
    <w:rsid w:val="00135B26"/>
    <w:rsid w:val="001361FA"/>
    <w:rsid w:val="00137EBC"/>
    <w:rsid w:val="001401FB"/>
    <w:rsid w:val="001403E7"/>
    <w:rsid w:val="00141B0A"/>
    <w:rsid w:val="00141E20"/>
    <w:rsid w:val="0014209A"/>
    <w:rsid w:val="001422E0"/>
    <w:rsid w:val="001431BB"/>
    <w:rsid w:val="00143234"/>
    <w:rsid w:val="00143D54"/>
    <w:rsid w:val="001441C7"/>
    <w:rsid w:val="00144510"/>
    <w:rsid w:val="00144C9E"/>
    <w:rsid w:val="00145084"/>
    <w:rsid w:val="00145212"/>
    <w:rsid w:val="00145518"/>
    <w:rsid w:val="00145B93"/>
    <w:rsid w:val="001465BD"/>
    <w:rsid w:val="001466C7"/>
    <w:rsid w:val="00146BFE"/>
    <w:rsid w:val="001476A6"/>
    <w:rsid w:val="00150605"/>
    <w:rsid w:val="00150A89"/>
    <w:rsid w:val="001521C0"/>
    <w:rsid w:val="00152B66"/>
    <w:rsid w:val="00152E2F"/>
    <w:rsid w:val="001535AA"/>
    <w:rsid w:val="00154B07"/>
    <w:rsid w:val="00155168"/>
    <w:rsid w:val="001557EE"/>
    <w:rsid w:val="00155A20"/>
    <w:rsid w:val="00155ABB"/>
    <w:rsid w:val="00156DCF"/>
    <w:rsid w:val="00156F50"/>
    <w:rsid w:val="00157AF0"/>
    <w:rsid w:val="00160503"/>
    <w:rsid w:val="00160805"/>
    <w:rsid w:val="00160979"/>
    <w:rsid w:val="00162031"/>
    <w:rsid w:val="001624BF"/>
    <w:rsid w:val="00162C20"/>
    <w:rsid w:val="001641A2"/>
    <w:rsid w:val="001647B5"/>
    <w:rsid w:val="001648A4"/>
    <w:rsid w:val="001656F6"/>
    <w:rsid w:val="00165E24"/>
    <w:rsid w:val="00167B2E"/>
    <w:rsid w:val="001713F8"/>
    <w:rsid w:val="00171790"/>
    <w:rsid w:val="0017190A"/>
    <w:rsid w:val="00171D55"/>
    <w:rsid w:val="001734D5"/>
    <w:rsid w:val="001739A4"/>
    <w:rsid w:val="00173A53"/>
    <w:rsid w:val="00174134"/>
    <w:rsid w:val="00174F71"/>
    <w:rsid w:val="001753AD"/>
    <w:rsid w:val="001756DF"/>
    <w:rsid w:val="00175B65"/>
    <w:rsid w:val="00175B79"/>
    <w:rsid w:val="00175E42"/>
    <w:rsid w:val="00177062"/>
    <w:rsid w:val="0017714E"/>
    <w:rsid w:val="00177587"/>
    <w:rsid w:val="0018067F"/>
    <w:rsid w:val="001809D3"/>
    <w:rsid w:val="00181C2B"/>
    <w:rsid w:val="00181CBB"/>
    <w:rsid w:val="001827F4"/>
    <w:rsid w:val="001828D8"/>
    <w:rsid w:val="001832F0"/>
    <w:rsid w:val="0018435F"/>
    <w:rsid w:val="00187B7D"/>
    <w:rsid w:val="001908A7"/>
    <w:rsid w:val="00190CB1"/>
    <w:rsid w:val="00191CAC"/>
    <w:rsid w:val="00191EC9"/>
    <w:rsid w:val="00193256"/>
    <w:rsid w:val="001939B0"/>
    <w:rsid w:val="00193A80"/>
    <w:rsid w:val="00193D35"/>
    <w:rsid w:val="00193E15"/>
    <w:rsid w:val="00194155"/>
    <w:rsid w:val="00194508"/>
    <w:rsid w:val="00194D76"/>
    <w:rsid w:val="00195A3D"/>
    <w:rsid w:val="0019638F"/>
    <w:rsid w:val="00196B02"/>
    <w:rsid w:val="00197893"/>
    <w:rsid w:val="001A0D5D"/>
    <w:rsid w:val="001A1368"/>
    <w:rsid w:val="001A2913"/>
    <w:rsid w:val="001A2C28"/>
    <w:rsid w:val="001A37A5"/>
    <w:rsid w:val="001A3DA1"/>
    <w:rsid w:val="001A4B38"/>
    <w:rsid w:val="001A5097"/>
    <w:rsid w:val="001A62FA"/>
    <w:rsid w:val="001A668A"/>
    <w:rsid w:val="001A6B3F"/>
    <w:rsid w:val="001A6BA3"/>
    <w:rsid w:val="001A717C"/>
    <w:rsid w:val="001A7474"/>
    <w:rsid w:val="001B0619"/>
    <w:rsid w:val="001B0D88"/>
    <w:rsid w:val="001B0FF2"/>
    <w:rsid w:val="001B16B3"/>
    <w:rsid w:val="001B1A3D"/>
    <w:rsid w:val="001B20F9"/>
    <w:rsid w:val="001B2F7B"/>
    <w:rsid w:val="001B3970"/>
    <w:rsid w:val="001B4F32"/>
    <w:rsid w:val="001B5FC1"/>
    <w:rsid w:val="001B78C3"/>
    <w:rsid w:val="001B7E36"/>
    <w:rsid w:val="001C047B"/>
    <w:rsid w:val="001C13AD"/>
    <w:rsid w:val="001C21BB"/>
    <w:rsid w:val="001C2882"/>
    <w:rsid w:val="001C3524"/>
    <w:rsid w:val="001C46D3"/>
    <w:rsid w:val="001C4C4B"/>
    <w:rsid w:val="001C53B0"/>
    <w:rsid w:val="001C5F96"/>
    <w:rsid w:val="001C6297"/>
    <w:rsid w:val="001C6642"/>
    <w:rsid w:val="001C66BD"/>
    <w:rsid w:val="001C6BA3"/>
    <w:rsid w:val="001C7399"/>
    <w:rsid w:val="001C7D82"/>
    <w:rsid w:val="001D00A3"/>
    <w:rsid w:val="001D0319"/>
    <w:rsid w:val="001D1118"/>
    <w:rsid w:val="001D1381"/>
    <w:rsid w:val="001D2077"/>
    <w:rsid w:val="001D24B9"/>
    <w:rsid w:val="001D24D0"/>
    <w:rsid w:val="001D298C"/>
    <w:rsid w:val="001D3AAB"/>
    <w:rsid w:val="001D3CAC"/>
    <w:rsid w:val="001D4006"/>
    <w:rsid w:val="001D41EE"/>
    <w:rsid w:val="001D440B"/>
    <w:rsid w:val="001D467E"/>
    <w:rsid w:val="001D4842"/>
    <w:rsid w:val="001D4D04"/>
    <w:rsid w:val="001D4F67"/>
    <w:rsid w:val="001D509A"/>
    <w:rsid w:val="001D5FC0"/>
    <w:rsid w:val="001D6ACA"/>
    <w:rsid w:val="001E03AF"/>
    <w:rsid w:val="001E0A34"/>
    <w:rsid w:val="001E129E"/>
    <w:rsid w:val="001E1F5C"/>
    <w:rsid w:val="001E2E6B"/>
    <w:rsid w:val="001E3700"/>
    <w:rsid w:val="001E372B"/>
    <w:rsid w:val="001E54BE"/>
    <w:rsid w:val="001E5793"/>
    <w:rsid w:val="001E5DCF"/>
    <w:rsid w:val="001F0304"/>
    <w:rsid w:val="001F08A6"/>
    <w:rsid w:val="001F138D"/>
    <w:rsid w:val="001F1A40"/>
    <w:rsid w:val="001F1F0E"/>
    <w:rsid w:val="001F1F23"/>
    <w:rsid w:val="001F26E9"/>
    <w:rsid w:val="001F2A15"/>
    <w:rsid w:val="001F2CC5"/>
    <w:rsid w:val="001F4D2D"/>
    <w:rsid w:val="001F5106"/>
    <w:rsid w:val="001F602D"/>
    <w:rsid w:val="001F674C"/>
    <w:rsid w:val="001F74C2"/>
    <w:rsid w:val="0020343C"/>
    <w:rsid w:val="00203654"/>
    <w:rsid w:val="002040D8"/>
    <w:rsid w:val="00204509"/>
    <w:rsid w:val="002049C4"/>
    <w:rsid w:val="00204A1C"/>
    <w:rsid w:val="0020532A"/>
    <w:rsid w:val="00205EED"/>
    <w:rsid w:val="0020613B"/>
    <w:rsid w:val="002061B5"/>
    <w:rsid w:val="00207034"/>
    <w:rsid w:val="00207129"/>
    <w:rsid w:val="00207862"/>
    <w:rsid w:val="0021028B"/>
    <w:rsid w:val="002105E2"/>
    <w:rsid w:val="0021112A"/>
    <w:rsid w:val="00211B2B"/>
    <w:rsid w:val="0021311E"/>
    <w:rsid w:val="00213B32"/>
    <w:rsid w:val="00214208"/>
    <w:rsid w:val="002144F8"/>
    <w:rsid w:val="002151D2"/>
    <w:rsid w:val="002159A3"/>
    <w:rsid w:val="00215ACF"/>
    <w:rsid w:val="00215D4C"/>
    <w:rsid w:val="00215D8A"/>
    <w:rsid w:val="002164F1"/>
    <w:rsid w:val="00216BFD"/>
    <w:rsid w:val="00217C8C"/>
    <w:rsid w:val="002201A2"/>
    <w:rsid w:val="00220BB2"/>
    <w:rsid w:val="00220E15"/>
    <w:rsid w:val="00221E46"/>
    <w:rsid w:val="00221FE9"/>
    <w:rsid w:val="00223044"/>
    <w:rsid w:val="0022324F"/>
    <w:rsid w:val="0022354C"/>
    <w:rsid w:val="00223E1B"/>
    <w:rsid w:val="00224708"/>
    <w:rsid w:val="00226B3A"/>
    <w:rsid w:val="00227E82"/>
    <w:rsid w:val="00227F03"/>
    <w:rsid w:val="002303B8"/>
    <w:rsid w:val="00232D07"/>
    <w:rsid w:val="00233D40"/>
    <w:rsid w:val="002344B7"/>
    <w:rsid w:val="00234D0D"/>
    <w:rsid w:val="0023643A"/>
    <w:rsid w:val="00237371"/>
    <w:rsid w:val="00237CA2"/>
    <w:rsid w:val="002406C2"/>
    <w:rsid w:val="00240BB2"/>
    <w:rsid w:val="00241558"/>
    <w:rsid w:val="00241DDD"/>
    <w:rsid w:val="00241F04"/>
    <w:rsid w:val="00242897"/>
    <w:rsid w:val="00242A20"/>
    <w:rsid w:val="00242B2D"/>
    <w:rsid w:val="00242B95"/>
    <w:rsid w:val="00243CA1"/>
    <w:rsid w:val="00244292"/>
    <w:rsid w:val="00244497"/>
    <w:rsid w:val="0024453F"/>
    <w:rsid w:val="00244B10"/>
    <w:rsid w:val="00247CD6"/>
    <w:rsid w:val="00250592"/>
    <w:rsid w:val="002505CD"/>
    <w:rsid w:val="002509D4"/>
    <w:rsid w:val="00250B19"/>
    <w:rsid w:val="002511D5"/>
    <w:rsid w:val="002517AB"/>
    <w:rsid w:val="00251DA2"/>
    <w:rsid w:val="00251F6D"/>
    <w:rsid w:val="002520BC"/>
    <w:rsid w:val="00252590"/>
    <w:rsid w:val="0025270B"/>
    <w:rsid w:val="0025315E"/>
    <w:rsid w:val="0025371C"/>
    <w:rsid w:val="002544E0"/>
    <w:rsid w:val="00255DA2"/>
    <w:rsid w:val="00256806"/>
    <w:rsid w:val="002612E1"/>
    <w:rsid w:val="002616C0"/>
    <w:rsid w:val="002617D0"/>
    <w:rsid w:val="002617F1"/>
    <w:rsid w:val="00261C12"/>
    <w:rsid w:val="002626AA"/>
    <w:rsid w:val="002629A8"/>
    <w:rsid w:val="002637A9"/>
    <w:rsid w:val="002638AC"/>
    <w:rsid w:val="00263EFB"/>
    <w:rsid w:val="00263EFC"/>
    <w:rsid w:val="0026548E"/>
    <w:rsid w:val="002655CA"/>
    <w:rsid w:val="0026576F"/>
    <w:rsid w:val="00265833"/>
    <w:rsid w:val="002658F2"/>
    <w:rsid w:val="002702B6"/>
    <w:rsid w:val="002708AA"/>
    <w:rsid w:val="00270E33"/>
    <w:rsid w:val="00270EC1"/>
    <w:rsid w:val="002717B4"/>
    <w:rsid w:val="00271906"/>
    <w:rsid w:val="00271E47"/>
    <w:rsid w:val="002723F7"/>
    <w:rsid w:val="00272B1F"/>
    <w:rsid w:val="00273330"/>
    <w:rsid w:val="00273B48"/>
    <w:rsid w:val="00273D0A"/>
    <w:rsid w:val="00273FF1"/>
    <w:rsid w:val="0027433A"/>
    <w:rsid w:val="00274342"/>
    <w:rsid w:val="00274595"/>
    <w:rsid w:val="0027485D"/>
    <w:rsid w:val="00274981"/>
    <w:rsid w:val="002753A9"/>
    <w:rsid w:val="00275570"/>
    <w:rsid w:val="002763F7"/>
    <w:rsid w:val="00277A01"/>
    <w:rsid w:val="00277DD1"/>
    <w:rsid w:val="00280294"/>
    <w:rsid w:val="002807CD"/>
    <w:rsid w:val="00281AFC"/>
    <w:rsid w:val="00281D83"/>
    <w:rsid w:val="00282535"/>
    <w:rsid w:val="002827CB"/>
    <w:rsid w:val="0028373C"/>
    <w:rsid w:val="00283FC6"/>
    <w:rsid w:val="00284AB9"/>
    <w:rsid w:val="00284CFA"/>
    <w:rsid w:val="00285EF7"/>
    <w:rsid w:val="00285FC1"/>
    <w:rsid w:val="00287F49"/>
    <w:rsid w:val="002903C3"/>
    <w:rsid w:val="002903D7"/>
    <w:rsid w:val="0029043E"/>
    <w:rsid w:val="002913B6"/>
    <w:rsid w:val="002914B2"/>
    <w:rsid w:val="00292C81"/>
    <w:rsid w:val="00294335"/>
    <w:rsid w:val="00294C98"/>
    <w:rsid w:val="0029576F"/>
    <w:rsid w:val="00295AEA"/>
    <w:rsid w:val="0029648E"/>
    <w:rsid w:val="002966C2"/>
    <w:rsid w:val="0029683E"/>
    <w:rsid w:val="00296F42"/>
    <w:rsid w:val="00297414"/>
    <w:rsid w:val="002976F1"/>
    <w:rsid w:val="002A0F4E"/>
    <w:rsid w:val="002A1340"/>
    <w:rsid w:val="002A1399"/>
    <w:rsid w:val="002A4486"/>
    <w:rsid w:val="002A4D6B"/>
    <w:rsid w:val="002A561F"/>
    <w:rsid w:val="002A63EE"/>
    <w:rsid w:val="002A7275"/>
    <w:rsid w:val="002A7677"/>
    <w:rsid w:val="002A7EDE"/>
    <w:rsid w:val="002B16A1"/>
    <w:rsid w:val="002B23B8"/>
    <w:rsid w:val="002B36D6"/>
    <w:rsid w:val="002B4148"/>
    <w:rsid w:val="002B4E3A"/>
    <w:rsid w:val="002B50BF"/>
    <w:rsid w:val="002B6F96"/>
    <w:rsid w:val="002B71CE"/>
    <w:rsid w:val="002C1697"/>
    <w:rsid w:val="002C185D"/>
    <w:rsid w:val="002C21D7"/>
    <w:rsid w:val="002C2529"/>
    <w:rsid w:val="002C2BE7"/>
    <w:rsid w:val="002C2BF8"/>
    <w:rsid w:val="002C48EF"/>
    <w:rsid w:val="002C4989"/>
    <w:rsid w:val="002C50F9"/>
    <w:rsid w:val="002C556B"/>
    <w:rsid w:val="002C5F23"/>
    <w:rsid w:val="002D09C0"/>
    <w:rsid w:val="002D1B4F"/>
    <w:rsid w:val="002D2CDB"/>
    <w:rsid w:val="002D3C6D"/>
    <w:rsid w:val="002D40B6"/>
    <w:rsid w:val="002D47DC"/>
    <w:rsid w:val="002D4CB6"/>
    <w:rsid w:val="002D5808"/>
    <w:rsid w:val="002D604E"/>
    <w:rsid w:val="002D67CB"/>
    <w:rsid w:val="002E2CDF"/>
    <w:rsid w:val="002E3D9A"/>
    <w:rsid w:val="002E4916"/>
    <w:rsid w:val="002E5443"/>
    <w:rsid w:val="002E5981"/>
    <w:rsid w:val="002E5CAA"/>
    <w:rsid w:val="002E619B"/>
    <w:rsid w:val="002E6496"/>
    <w:rsid w:val="002E6B75"/>
    <w:rsid w:val="002E715E"/>
    <w:rsid w:val="002F085B"/>
    <w:rsid w:val="002F13C9"/>
    <w:rsid w:val="002F1DA8"/>
    <w:rsid w:val="002F1F4B"/>
    <w:rsid w:val="002F28ED"/>
    <w:rsid w:val="002F2A62"/>
    <w:rsid w:val="002F34C8"/>
    <w:rsid w:val="002F3B89"/>
    <w:rsid w:val="002F7CDD"/>
    <w:rsid w:val="002F7FB4"/>
    <w:rsid w:val="003003D3"/>
    <w:rsid w:val="003011A8"/>
    <w:rsid w:val="00301CE7"/>
    <w:rsid w:val="003020D7"/>
    <w:rsid w:val="0030289C"/>
    <w:rsid w:val="0030333D"/>
    <w:rsid w:val="00304299"/>
    <w:rsid w:val="00304663"/>
    <w:rsid w:val="00304B6E"/>
    <w:rsid w:val="0030531A"/>
    <w:rsid w:val="003059A7"/>
    <w:rsid w:val="00305E51"/>
    <w:rsid w:val="00306406"/>
    <w:rsid w:val="003065E3"/>
    <w:rsid w:val="00307044"/>
    <w:rsid w:val="00307872"/>
    <w:rsid w:val="00310EF3"/>
    <w:rsid w:val="003113BE"/>
    <w:rsid w:val="00312137"/>
    <w:rsid w:val="0031389A"/>
    <w:rsid w:val="00313A82"/>
    <w:rsid w:val="00313D7B"/>
    <w:rsid w:val="003140E0"/>
    <w:rsid w:val="0031423B"/>
    <w:rsid w:val="00314768"/>
    <w:rsid w:val="00314B61"/>
    <w:rsid w:val="00314DB6"/>
    <w:rsid w:val="00314E50"/>
    <w:rsid w:val="0031593B"/>
    <w:rsid w:val="0031608A"/>
    <w:rsid w:val="0031767D"/>
    <w:rsid w:val="00320933"/>
    <w:rsid w:val="00320AF6"/>
    <w:rsid w:val="00320B35"/>
    <w:rsid w:val="00320F72"/>
    <w:rsid w:val="00321240"/>
    <w:rsid w:val="00322476"/>
    <w:rsid w:val="00322CDD"/>
    <w:rsid w:val="00322F14"/>
    <w:rsid w:val="00323067"/>
    <w:rsid w:val="003230F7"/>
    <w:rsid w:val="003233A0"/>
    <w:rsid w:val="003235D1"/>
    <w:rsid w:val="0032370D"/>
    <w:rsid w:val="0032374C"/>
    <w:rsid w:val="00323F38"/>
    <w:rsid w:val="00324119"/>
    <w:rsid w:val="003241CB"/>
    <w:rsid w:val="00325950"/>
    <w:rsid w:val="003261BD"/>
    <w:rsid w:val="00326556"/>
    <w:rsid w:val="003277A2"/>
    <w:rsid w:val="00327E5F"/>
    <w:rsid w:val="0033061A"/>
    <w:rsid w:val="00331547"/>
    <w:rsid w:val="00332BC8"/>
    <w:rsid w:val="00332E54"/>
    <w:rsid w:val="00333410"/>
    <w:rsid w:val="00333D56"/>
    <w:rsid w:val="00335D0A"/>
    <w:rsid w:val="0033625B"/>
    <w:rsid w:val="00336589"/>
    <w:rsid w:val="0033663D"/>
    <w:rsid w:val="00337248"/>
    <w:rsid w:val="00337557"/>
    <w:rsid w:val="0034093D"/>
    <w:rsid w:val="00340CBD"/>
    <w:rsid w:val="00341DD0"/>
    <w:rsid w:val="00341F09"/>
    <w:rsid w:val="0034228C"/>
    <w:rsid w:val="00342E50"/>
    <w:rsid w:val="00342FF9"/>
    <w:rsid w:val="003434F9"/>
    <w:rsid w:val="00343CE7"/>
    <w:rsid w:val="00344A00"/>
    <w:rsid w:val="00344D02"/>
    <w:rsid w:val="003456AF"/>
    <w:rsid w:val="0034639E"/>
    <w:rsid w:val="00346D77"/>
    <w:rsid w:val="0034743F"/>
    <w:rsid w:val="00350C94"/>
    <w:rsid w:val="00351687"/>
    <w:rsid w:val="003517D8"/>
    <w:rsid w:val="00353635"/>
    <w:rsid w:val="0035483F"/>
    <w:rsid w:val="00354882"/>
    <w:rsid w:val="00354A66"/>
    <w:rsid w:val="003558B6"/>
    <w:rsid w:val="00355A62"/>
    <w:rsid w:val="00355C5C"/>
    <w:rsid w:val="00356550"/>
    <w:rsid w:val="00356B06"/>
    <w:rsid w:val="00357413"/>
    <w:rsid w:val="00357A02"/>
    <w:rsid w:val="00357C82"/>
    <w:rsid w:val="00357D18"/>
    <w:rsid w:val="00360323"/>
    <w:rsid w:val="00360AF7"/>
    <w:rsid w:val="00360F2F"/>
    <w:rsid w:val="00361330"/>
    <w:rsid w:val="00361F01"/>
    <w:rsid w:val="00361FA6"/>
    <w:rsid w:val="00362235"/>
    <w:rsid w:val="00362EA8"/>
    <w:rsid w:val="0036377B"/>
    <w:rsid w:val="0036396F"/>
    <w:rsid w:val="00363AD7"/>
    <w:rsid w:val="00364EE7"/>
    <w:rsid w:val="003651B4"/>
    <w:rsid w:val="0036585D"/>
    <w:rsid w:val="003663EC"/>
    <w:rsid w:val="003667BC"/>
    <w:rsid w:val="00366E0E"/>
    <w:rsid w:val="00366E0F"/>
    <w:rsid w:val="00366E9B"/>
    <w:rsid w:val="00367306"/>
    <w:rsid w:val="0036733A"/>
    <w:rsid w:val="00367703"/>
    <w:rsid w:val="003678CB"/>
    <w:rsid w:val="00370141"/>
    <w:rsid w:val="00370311"/>
    <w:rsid w:val="00370B95"/>
    <w:rsid w:val="00370C66"/>
    <w:rsid w:val="00371386"/>
    <w:rsid w:val="00371CA7"/>
    <w:rsid w:val="00371D94"/>
    <w:rsid w:val="0037213A"/>
    <w:rsid w:val="003722A7"/>
    <w:rsid w:val="003728CC"/>
    <w:rsid w:val="00372C54"/>
    <w:rsid w:val="00374670"/>
    <w:rsid w:val="00375B2A"/>
    <w:rsid w:val="003761ED"/>
    <w:rsid w:val="00377ABC"/>
    <w:rsid w:val="00380012"/>
    <w:rsid w:val="0038134A"/>
    <w:rsid w:val="0038305E"/>
    <w:rsid w:val="00383F9A"/>
    <w:rsid w:val="00384191"/>
    <w:rsid w:val="003842A5"/>
    <w:rsid w:val="00384971"/>
    <w:rsid w:val="00385167"/>
    <w:rsid w:val="0038588E"/>
    <w:rsid w:val="003859E3"/>
    <w:rsid w:val="00386B30"/>
    <w:rsid w:val="00386DBD"/>
    <w:rsid w:val="00387E15"/>
    <w:rsid w:val="003911C0"/>
    <w:rsid w:val="003935E0"/>
    <w:rsid w:val="00393697"/>
    <w:rsid w:val="0039423C"/>
    <w:rsid w:val="0039464D"/>
    <w:rsid w:val="00394C55"/>
    <w:rsid w:val="00394F79"/>
    <w:rsid w:val="0039538A"/>
    <w:rsid w:val="00395548"/>
    <w:rsid w:val="00396472"/>
    <w:rsid w:val="003964B0"/>
    <w:rsid w:val="0039686D"/>
    <w:rsid w:val="0039692A"/>
    <w:rsid w:val="003970A5"/>
    <w:rsid w:val="00397388"/>
    <w:rsid w:val="003A0209"/>
    <w:rsid w:val="003A1827"/>
    <w:rsid w:val="003A182A"/>
    <w:rsid w:val="003A1916"/>
    <w:rsid w:val="003A1A02"/>
    <w:rsid w:val="003A210A"/>
    <w:rsid w:val="003A29FD"/>
    <w:rsid w:val="003A332C"/>
    <w:rsid w:val="003A36D7"/>
    <w:rsid w:val="003A4011"/>
    <w:rsid w:val="003A4B24"/>
    <w:rsid w:val="003A4ED8"/>
    <w:rsid w:val="003A521A"/>
    <w:rsid w:val="003A5A01"/>
    <w:rsid w:val="003A5E09"/>
    <w:rsid w:val="003A5E78"/>
    <w:rsid w:val="003A64FB"/>
    <w:rsid w:val="003A6DC3"/>
    <w:rsid w:val="003A6DD0"/>
    <w:rsid w:val="003A74EC"/>
    <w:rsid w:val="003B129C"/>
    <w:rsid w:val="003B12BE"/>
    <w:rsid w:val="003B1632"/>
    <w:rsid w:val="003B25A8"/>
    <w:rsid w:val="003B27EF"/>
    <w:rsid w:val="003B2D67"/>
    <w:rsid w:val="003B3079"/>
    <w:rsid w:val="003B3D29"/>
    <w:rsid w:val="003B4D85"/>
    <w:rsid w:val="003B5526"/>
    <w:rsid w:val="003B6187"/>
    <w:rsid w:val="003B786B"/>
    <w:rsid w:val="003B79C9"/>
    <w:rsid w:val="003C0035"/>
    <w:rsid w:val="003C0217"/>
    <w:rsid w:val="003C18CF"/>
    <w:rsid w:val="003C1CBF"/>
    <w:rsid w:val="003C274D"/>
    <w:rsid w:val="003C2983"/>
    <w:rsid w:val="003C3092"/>
    <w:rsid w:val="003C3CC0"/>
    <w:rsid w:val="003C4404"/>
    <w:rsid w:val="003C4C0A"/>
    <w:rsid w:val="003C4D56"/>
    <w:rsid w:val="003C56BF"/>
    <w:rsid w:val="003C6AB3"/>
    <w:rsid w:val="003C6FD5"/>
    <w:rsid w:val="003C72C5"/>
    <w:rsid w:val="003D1082"/>
    <w:rsid w:val="003D13BB"/>
    <w:rsid w:val="003D1A73"/>
    <w:rsid w:val="003D20C0"/>
    <w:rsid w:val="003D2C82"/>
    <w:rsid w:val="003D3089"/>
    <w:rsid w:val="003D439E"/>
    <w:rsid w:val="003D4BD5"/>
    <w:rsid w:val="003D50D2"/>
    <w:rsid w:val="003D60AD"/>
    <w:rsid w:val="003D65D0"/>
    <w:rsid w:val="003D695B"/>
    <w:rsid w:val="003D7339"/>
    <w:rsid w:val="003D76EE"/>
    <w:rsid w:val="003E00A1"/>
    <w:rsid w:val="003E01F2"/>
    <w:rsid w:val="003E09B4"/>
    <w:rsid w:val="003E102E"/>
    <w:rsid w:val="003E15CD"/>
    <w:rsid w:val="003E18BD"/>
    <w:rsid w:val="003E3D82"/>
    <w:rsid w:val="003E58B7"/>
    <w:rsid w:val="003E5CC8"/>
    <w:rsid w:val="003E6D07"/>
    <w:rsid w:val="003E6D64"/>
    <w:rsid w:val="003E73A5"/>
    <w:rsid w:val="003E752D"/>
    <w:rsid w:val="003E7FC4"/>
    <w:rsid w:val="003F00E3"/>
    <w:rsid w:val="003F04A5"/>
    <w:rsid w:val="003F0B03"/>
    <w:rsid w:val="003F0E17"/>
    <w:rsid w:val="003F1D13"/>
    <w:rsid w:val="003F3051"/>
    <w:rsid w:val="003F37BE"/>
    <w:rsid w:val="003F4A3A"/>
    <w:rsid w:val="003F4BAF"/>
    <w:rsid w:val="003F4D13"/>
    <w:rsid w:val="003F4FB7"/>
    <w:rsid w:val="003F615E"/>
    <w:rsid w:val="003F6259"/>
    <w:rsid w:val="003F64BA"/>
    <w:rsid w:val="003F6831"/>
    <w:rsid w:val="003F6B38"/>
    <w:rsid w:val="003F785C"/>
    <w:rsid w:val="003F7AB5"/>
    <w:rsid w:val="004006CE"/>
    <w:rsid w:val="00401116"/>
    <w:rsid w:val="00401596"/>
    <w:rsid w:val="00402AB9"/>
    <w:rsid w:val="00403539"/>
    <w:rsid w:val="00403D69"/>
    <w:rsid w:val="00404FDA"/>
    <w:rsid w:val="0040574A"/>
    <w:rsid w:val="00405B32"/>
    <w:rsid w:val="00405DD6"/>
    <w:rsid w:val="00406505"/>
    <w:rsid w:val="004068B8"/>
    <w:rsid w:val="00406A60"/>
    <w:rsid w:val="00406AA3"/>
    <w:rsid w:val="00407746"/>
    <w:rsid w:val="004101EA"/>
    <w:rsid w:val="004107E1"/>
    <w:rsid w:val="004116C8"/>
    <w:rsid w:val="0041200E"/>
    <w:rsid w:val="004121FD"/>
    <w:rsid w:val="00414A94"/>
    <w:rsid w:val="00414D1E"/>
    <w:rsid w:val="00414FD3"/>
    <w:rsid w:val="004154FE"/>
    <w:rsid w:val="00415F45"/>
    <w:rsid w:val="00416CDD"/>
    <w:rsid w:val="00416CE6"/>
    <w:rsid w:val="00417951"/>
    <w:rsid w:val="00420179"/>
    <w:rsid w:val="00422A8E"/>
    <w:rsid w:val="0042334F"/>
    <w:rsid w:val="00423D2E"/>
    <w:rsid w:val="0042460B"/>
    <w:rsid w:val="00425465"/>
    <w:rsid w:val="00425DA7"/>
    <w:rsid w:val="00425EF5"/>
    <w:rsid w:val="0042654A"/>
    <w:rsid w:val="00426FDC"/>
    <w:rsid w:val="004271CA"/>
    <w:rsid w:val="0042725E"/>
    <w:rsid w:val="00427437"/>
    <w:rsid w:val="0042773A"/>
    <w:rsid w:val="00427890"/>
    <w:rsid w:val="00430417"/>
    <w:rsid w:val="004313C2"/>
    <w:rsid w:val="00431B27"/>
    <w:rsid w:val="00432787"/>
    <w:rsid w:val="004341BC"/>
    <w:rsid w:val="0043469A"/>
    <w:rsid w:val="00434AA1"/>
    <w:rsid w:val="00434EE8"/>
    <w:rsid w:val="0043517C"/>
    <w:rsid w:val="004352DB"/>
    <w:rsid w:val="00435400"/>
    <w:rsid w:val="0043573D"/>
    <w:rsid w:val="00435994"/>
    <w:rsid w:val="00435A57"/>
    <w:rsid w:val="00435C89"/>
    <w:rsid w:val="00435E52"/>
    <w:rsid w:val="00436105"/>
    <w:rsid w:val="004362C2"/>
    <w:rsid w:val="00436975"/>
    <w:rsid w:val="00436DB4"/>
    <w:rsid w:val="00436E78"/>
    <w:rsid w:val="00437521"/>
    <w:rsid w:val="00437B72"/>
    <w:rsid w:val="00440255"/>
    <w:rsid w:val="00440AB9"/>
    <w:rsid w:val="00440EDA"/>
    <w:rsid w:val="00441502"/>
    <w:rsid w:val="004416CB"/>
    <w:rsid w:val="004417AF"/>
    <w:rsid w:val="00442E48"/>
    <w:rsid w:val="0044360E"/>
    <w:rsid w:val="00443A9E"/>
    <w:rsid w:val="00445051"/>
    <w:rsid w:val="00445A08"/>
    <w:rsid w:val="0044643D"/>
    <w:rsid w:val="0045041D"/>
    <w:rsid w:val="00451A51"/>
    <w:rsid w:val="00452C06"/>
    <w:rsid w:val="00453A5B"/>
    <w:rsid w:val="00453B44"/>
    <w:rsid w:val="004541E6"/>
    <w:rsid w:val="00454278"/>
    <w:rsid w:val="00454BF3"/>
    <w:rsid w:val="00456963"/>
    <w:rsid w:val="00456A38"/>
    <w:rsid w:val="00457503"/>
    <w:rsid w:val="00457925"/>
    <w:rsid w:val="004607FB"/>
    <w:rsid w:val="00460CE8"/>
    <w:rsid w:val="00460E1C"/>
    <w:rsid w:val="0046100D"/>
    <w:rsid w:val="004611B9"/>
    <w:rsid w:val="00461907"/>
    <w:rsid w:val="00462BFA"/>
    <w:rsid w:val="00465B1E"/>
    <w:rsid w:val="00466104"/>
    <w:rsid w:val="00466E78"/>
    <w:rsid w:val="00467297"/>
    <w:rsid w:val="0046796A"/>
    <w:rsid w:val="00467DB2"/>
    <w:rsid w:val="00470439"/>
    <w:rsid w:val="00471AA4"/>
    <w:rsid w:val="00471E2F"/>
    <w:rsid w:val="00472C12"/>
    <w:rsid w:val="0047318F"/>
    <w:rsid w:val="004731FA"/>
    <w:rsid w:val="0047438C"/>
    <w:rsid w:val="00474397"/>
    <w:rsid w:val="00474660"/>
    <w:rsid w:val="004746F4"/>
    <w:rsid w:val="00475AEC"/>
    <w:rsid w:val="0047637D"/>
    <w:rsid w:val="00476392"/>
    <w:rsid w:val="00477BC6"/>
    <w:rsid w:val="00480702"/>
    <w:rsid w:val="00480AAF"/>
    <w:rsid w:val="00480B52"/>
    <w:rsid w:val="00480D0C"/>
    <w:rsid w:val="00480E50"/>
    <w:rsid w:val="00481651"/>
    <w:rsid w:val="004817EF"/>
    <w:rsid w:val="00481B11"/>
    <w:rsid w:val="004836EA"/>
    <w:rsid w:val="00483B15"/>
    <w:rsid w:val="00484536"/>
    <w:rsid w:val="0048545B"/>
    <w:rsid w:val="004864C3"/>
    <w:rsid w:val="00486740"/>
    <w:rsid w:val="004879E5"/>
    <w:rsid w:val="0049042B"/>
    <w:rsid w:val="0049058D"/>
    <w:rsid w:val="0049276E"/>
    <w:rsid w:val="0049372F"/>
    <w:rsid w:val="00493DE7"/>
    <w:rsid w:val="00493EE1"/>
    <w:rsid w:val="004942AB"/>
    <w:rsid w:val="0049459C"/>
    <w:rsid w:val="00494892"/>
    <w:rsid w:val="004952BA"/>
    <w:rsid w:val="004964D0"/>
    <w:rsid w:val="00496B3A"/>
    <w:rsid w:val="00496F72"/>
    <w:rsid w:val="004974BE"/>
    <w:rsid w:val="004974CC"/>
    <w:rsid w:val="004A0110"/>
    <w:rsid w:val="004A1951"/>
    <w:rsid w:val="004A27D6"/>
    <w:rsid w:val="004A2976"/>
    <w:rsid w:val="004A2AE5"/>
    <w:rsid w:val="004A2BD4"/>
    <w:rsid w:val="004A30F0"/>
    <w:rsid w:val="004A3188"/>
    <w:rsid w:val="004A3A26"/>
    <w:rsid w:val="004A3ACB"/>
    <w:rsid w:val="004A4B0F"/>
    <w:rsid w:val="004A65CC"/>
    <w:rsid w:val="004A6922"/>
    <w:rsid w:val="004A6EC7"/>
    <w:rsid w:val="004A735A"/>
    <w:rsid w:val="004B06CF"/>
    <w:rsid w:val="004B095D"/>
    <w:rsid w:val="004B0EBD"/>
    <w:rsid w:val="004B201E"/>
    <w:rsid w:val="004B2683"/>
    <w:rsid w:val="004B2EB2"/>
    <w:rsid w:val="004B5C16"/>
    <w:rsid w:val="004B6261"/>
    <w:rsid w:val="004B6ABC"/>
    <w:rsid w:val="004B7007"/>
    <w:rsid w:val="004B7265"/>
    <w:rsid w:val="004B76AF"/>
    <w:rsid w:val="004B7AC7"/>
    <w:rsid w:val="004C00CC"/>
    <w:rsid w:val="004C0C17"/>
    <w:rsid w:val="004C17E2"/>
    <w:rsid w:val="004C1A34"/>
    <w:rsid w:val="004C1C00"/>
    <w:rsid w:val="004C3333"/>
    <w:rsid w:val="004C519E"/>
    <w:rsid w:val="004C54D2"/>
    <w:rsid w:val="004C5B1D"/>
    <w:rsid w:val="004C622A"/>
    <w:rsid w:val="004D016A"/>
    <w:rsid w:val="004D0606"/>
    <w:rsid w:val="004D07E4"/>
    <w:rsid w:val="004D1E7F"/>
    <w:rsid w:val="004D2FEF"/>
    <w:rsid w:val="004D3F3C"/>
    <w:rsid w:val="004D4436"/>
    <w:rsid w:val="004D4462"/>
    <w:rsid w:val="004D45DD"/>
    <w:rsid w:val="004D49EA"/>
    <w:rsid w:val="004D5F18"/>
    <w:rsid w:val="004D61DC"/>
    <w:rsid w:val="004D6D97"/>
    <w:rsid w:val="004D6FD9"/>
    <w:rsid w:val="004D713A"/>
    <w:rsid w:val="004E0B15"/>
    <w:rsid w:val="004E1133"/>
    <w:rsid w:val="004E305A"/>
    <w:rsid w:val="004E378C"/>
    <w:rsid w:val="004E3949"/>
    <w:rsid w:val="004E3CFF"/>
    <w:rsid w:val="004E4111"/>
    <w:rsid w:val="004E41DA"/>
    <w:rsid w:val="004E48D7"/>
    <w:rsid w:val="004E48EC"/>
    <w:rsid w:val="004E4BF2"/>
    <w:rsid w:val="004E5A6B"/>
    <w:rsid w:val="004E5F4D"/>
    <w:rsid w:val="004E604A"/>
    <w:rsid w:val="004E6348"/>
    <w:rsid w:val="004E6D41"/>
    <w:rsid w:val="004E6F42"/>
    <w:rsid w:val="004F0E71"/>
    <w:rsid w:val="004F14E5"/>
    <w:rsid w:val="004F2C46"/>
    <w:rsid w:val="004F2D0D"/>
    <w:rsid w:val="004F4A77"/>
    <w:rsid w:val="004F557C"/>
    <w:rsid w:val="004F5AE9"/>
    <w:rsid w:val="004F6423"/>
    <w:rsid w:val="004F65E1"/>
    <w:rsid w:val="004F6734"/>
    <w:rsid w:val="004F677F"/>
    <w:rsid w:val="004F72D4"/>
    <w:rsid w:val="004F7A43"/>
    <w:rsid w:val="00500DC1"/>
    <w:rsid w:val="00500FEC"/>
    <w:rsid w:val="0050231F"/>
    <w:rsid w:val="00504153"/>
    <w:rsid w:val="00504724"/>
    <w:rsid w:val="0050540C"/>
    <w:rsid w:val="0050575F"/>
    <w:rsid w:val="00505E8A"/>
    <w:rsid w:val="0050602D"/>
    <w:rsid w:val="00506073"/>
    <w:rsid w:val="00506F57"/>
    <w:rsid w:val="00506F61"/>
    <w:rsid w:val="00507AD6"/>
    <w:rsid w:val="00510A05"/>
    <w:rsid w:val="00510A85"/>
    <w:rsid w:val="005117B6"/>
    <w:rsid w:val="0051235A"/>
    <w:rsid w:val="005127FF"/>
    <w:rsid w:val="00512E50"/>
    <w:rsid w:val="00513218"/>
    <w:rsid w:val="00513354"/>
    <w:rsid w:val="005135C7"/>
    <w:rsid w:val="005146DA"/>
    <w:rsid w:val="0051476D"/>
    <w:rsid w:val="00514B81"/>
    <w:rsid w:val="00515A8B"/>
    <w:rsid w:val="00515FAB"/>
    <w:rsid w:val="005160A0"/>
    <w:rsid w:val="00516388"/>
    <w:rsid w:val="00516553"/>
    <w:rsid w:val="0051684A"/>
    <w:rsid w:val="00517BEB"/>
    <w:rsid w:val="005204CF"/>
    <w:rsid w:val="00520681"/>
    <w:rsid w:val="00521977"/>
    <w:rsid w:val="005223F1"/>
    <w:rsid w:val="00522DDE"/>
    <w:rsid w:val="00523EAE"/>
    <w:rsid w:val="00524A10"/>
    <w:rsid w:val="00525434"/>
    <w:rsid w:val="00525504"/>
    <w:rsid w:val="0052558D"/>
    <w:rsid w:val="005273F9"/>
    <w:rsid w:val="00530C45"/>
    <w:rsid w:val="00530EF0"/>
    <w:rsid w:val="00531621"/>
    <w:rsid w:val="00531654"/>
    <w:rsid w:val="00531692"/>
    <w:rsid w:val="005317FD"/>
    <w:rsid w:val="00531C3F"/>
    <w:rsid w:val="00532092"/>
    <w:rsid w:val="005320A8"/>
    <w:rsid w:val="00533415"/>
    <w:rsid w:val="00534380"/>
    <w:rsid w:val="00534731"/>
    <w:rsid w:val="00534A41"/>
    <w:rsid w:val="00535601"/>
    <w:rsid w:val="00535892"/>
    <w:rsid w:val="00536168"/>
    <w:rsid w:val="00536B12"/>
    <w:rsid w:val="00537A88"/>
    <w:rsid w:val="00537AA0"/>
    <w:rsid w:val="005400AA"/>
    <w:rsid w:val="005404C9"/>
    <w:rsid w:val="005408D5"/>
    <w:rsid w:val="00541253"/>
    <w:rsid w:val="0054143E"/>
    <w:rsid w:val="00541C14"/>
    <w:rsid w:val="005422F3"/>
    <w:rsid w:val="00542410"/>
    <w:rsid w:val="005425A3"/>
    <w:rsid w:val="00542C17"/>
    <w:rsid w:val="00543157"/>
    <w:rsid w:val="005435DB"/>
    <w:rsid w:val="0054367E"/>
    <w:rsid w:val="00545DA0"/>
    <w:rsid w:val="00545DD0"/>
    <w:rsid w:val="00546957"/>
    <w:rsid w:val="0054753C"/>
    <w:rsid w:val="00547F6D"/>
    <w:rsid w:val="00550FF5"/>
    <w:rsid w:val="005512A7"/>
    <w:rsid w:val="00552116"/>
    <w:rsid w:val="00553107"/>
    <w:rsid w:val="00553AB1"/>
    <w:rsid w:val="0055444E"/>
    <w:rsid w:val="005544EF"/>
    <w:rsid w:val="0055462A"/>
    <w:rsid w:val="00556A4E"/>
    <w:rsid w:val="005579ED"/>
    <w:rsid w:val="00557B89"/>
    <w:rsid w:val="00560E65"/>
    <w:rsid w:val="00561373"/>
    <w:rsid w:val="00561429"/>
    <w:rsid w:val="005615DF"/>
    <w:rsid w:val="0056167E"/>
    <w:rsid w:val="00561866"/>
    <w:rsid w:val="00561FA0"/>
    <w:rsid w:val="005624BE"/>
    <w:rsid w:val="00562FAF"/>
    <w:rsid w:val="00563531"/>
    <w:rsid w:val="00564000"/>
    <w:rsid w:val="005669CB"/>
    <w:rsid w:val="00567134"/>
    <w:rsid w:val="00567201"/>
    <w:rsid w:val="00567B5A"/>
    <w:rsid w:val="005711F6"/>
    <w:rsid w:val="005716BE"/>
    <w:rsid w:val="00571C94"/>
    <w:rsid w:val="00571DC3"/>
    <w:rsid w:val="0057210F"/>
    <w:rsid w:val="00572E36"/>
    <w:rsid w:val="005732E8"/>
    <w:rsid w:val="00573AD9"/>
    <w:rsid w:val="00574100"/>
    <w:rsid w:val="0057484C"/>
    <w:rsid w:val="005749E9"/>
    <w:rsid w:val="00574C28"/>
    <w:rsid w:val="00574F43"/>
    <w:rsid w:val="005751ED"/>
    <w:rsid w:val="0057541F"/>
    <w:rsid w:val="005757B2"/>
    <w:rsid w:val="005766E8"/>
    <w:rsid w:val="0057682C"/>
    <w:rsid w:val="00576CF2"/>
    <w:rsid w:val="00577177"/>
    <w:rsid w:val="00577310"/>
    <w:rsid w:val="005779D8"/>
    <w:rsid w:val="00580E73"/>
    <w:rsid w:val="005810F2"/>
    <w:rsid w:val="00581285"/>
    <w:rsid w:val="00581708"/>
    <w:rsid w:val="00581F88"/>
    <w:rsid w:val="005820E8"/>
    <w:rsid w:val="00582CDE"/>
    <w:rsid w:val="005837F9"/>
    <w:rsid w:val="005840B3"/>
    <w:rsid w:val="0058427C"/>
    <w:rsid w:val="005843DC"/>
    <w:rsid w:val="00584B9D"/>
    <w:rsid w:val="00585D16"/>
    <w:rsid w:val="00586F74"/>
    <w:rsid w:val="005870DA"/>
    <w:rsid w:val="0058719C"/>
    <w:rsid w:val="005873E8"/>
    <w:rsid w:val="00587D5E"/>
    <w:rsid w:val="00590518"/>
    <w:rsid w:val="0059063B"/>
    <w:rsid w:val="00592C25"/>
    <w:rsid w:val="00592DE0"/>
    <w:rsid w:val="00593334"/>
    <w:rsid w:val="005952D4"/>
    <w:rsid w:val="00595EFD"/>
    <w:rsid w:val="00596107"/>
    <w:rsid w:val="00596EE9"/>
    <w:rsid w:val="00597C8B"/>
    <w:rsid w:val="005A09BF"/>
    <w:rsid w:val="005A0F8F"/>
    <w:rsid w:val="005A108B"/>
    <w:rsid w:val="005A147C"/>
    <w:rsid w:val="005A16D3"/>
    <w:rsid w:val="005A2085"/>
    <w:rsid w:val="005A23F8"/>
    <w:rsid w:val="005A2510"/>
    <w:rsid w:val="005A2937"/>
    <w:rsid w:val="005A3CE4"/>
    <w:rsid w:val="005A4CC2"/>
    <w:rsid w:val="005A4EE4"/>
    <w:rsid w:val="005A4FB2"/>
    <w:rsid w:val="005A6123"/>
    <w:rsid w:val="005A644B"/>
    <w:rsid w:val="005A7320"/>
    <w:rsid w:val="005A7A33"/>
    <w:rsid w:val="005B06F0"/>
    <w:rsid w:val="005B1306"/>
    <w:rsid w:val="005B2BD2"/>
    <w:rsid w:val="005B2ECB"/>
    <w:rsid w:val="005B3106"/>
    <w:rsid w:val="005B3855"/>
    <w:rsid w:val="005B4645"/>
    <w:rsid w:val="005B58EF"/>
    <w:rsid w:val="005B59E2"/>
    <w:rsid w:val="005B5B93"/>
    <w:rsid w:val="005B6232"/>
    <w:rsid w:val="005B64C5"/>
    <w:rsid w:val="005B64C6"/>
    <w:rsid w:val="005B6CF7"/>
    <w:rsid w:val="005B77FD"/>
    <w:rsid w:val="005C1347"/>
    <w:rsid w:val="005C1CBA"/>
    <w:rsid w:val="005C2347"/>
    <w:rsid w:val="005C275D"/>
    <w:rsid w:val="005C2AC8"/>
    <w:rsid w:val="005C2C56"/>
    <w:rsid w:val="005C3320"/>
    <w:rsid w:val="005C3A20"/>
    <w:rsid w:val="005C6D73"/>
    <w:rsid w:val="005C7C1D"/>
    <w:rsid w:val="005C7D29"/>
    <w:rsid w:val="005D22BB"/>
    <w:rsid w:val="005D3678"/>
    <w:rsid w:val="005D401E"/>
    <w:rsid w:val="005D42D1"/>
    <w:rsid w:val="005D473F"/>
    <w:rsid w:val="005D67BE"/>
    <w:rsid w:val="005D6931"/>
    <w:rsid w:val="005D7AA0"/>
    <w:rsid w:val="005D7CE5"/>
    <w:rsid w:val="005E0DE0"/>
    <w:rsid w:val="005E0E20"/>
    <w:rsid w:val="005E2077"/>
    <w:rsid w:val="005E2754"/>
    <w:rsid w:val="005E2FDF"/>
    <w:rsid w:val="005E3EE5"/>
    <w:rsid w:val="005E48A6"/>
    <w:rsid w:val="005E4A9C"/>
    <w:rsid w:val="005E5DE6"/>
    <w:rsid w:val="005E61C6"/>
    <w:rsid w:val="005E720F"/>
    <w:rsid w:val="005E743A"/>
    <w:rsid w:val="005E7760"/>
    <w:rsid w:val="005E7EB2"/>
    <w:rsid w:val="005F00A1"/>
    <w:rsid w:val="005F1401"/>
    <w:rsid w:val="005F1C5A"/>
    <w:rsid w:val="005F24DD"/>
    <w:rsid w:val="005F2FFB"/>
    <w:rsid w:val="005F3156"/>
    <w:rsid w:val="005F3AC0"/>
    <w:rsid w:val="005F426B"/>
    <w:rsid w:val="005F485F"/>
    <w:rsid w:val="005F521D"/>
    <w:rsid w:val="005F544C"/>
    <w:rsid w:val="005F58E2"/>
    <w:rsid w:val="005F68AE"/>
    <w:rsid w:val="005F6AD3"/>
    <w:rsid w:val="005F774F"/>
    <w:rsid w:val="005F79DA"/>
    <w:rsid w:val="005F7C1F"/>
    <w:rsid w:val="00600262"/>
    <w:rsid w:val="0060066A"/>
    <w:rsid w:val="00601BEB"/>
    <w:rsid w:val="00604DCA"/>
    <w:rsid w:val="006051D2"/>
    <w:rsid w:val="006054F4"/>
    <w:rsid w:val="006068FF"/>
    <w:rsid w:val="006073A0"/>
    <w:rsid w:val="006077B5"/>
    <w:rsid w:val="00607AD5"/>
    <w:rsid w:val="006100B3"/>
    <w:rsid w:val="006100B7"/>
    <w:rsid w:val="00611432"/>
    <w:rsid w:val="0061146C"/>
    <w:rsid w:val="00611A9D"/>
    <w:rsid w:val="00612970"/>
    <w:rsid w:val="0061495A"/>
    <w:rsid w:val="00614FC9"/>
    <w:rsid w:val="00615075"/>
    <w:rsid w:val="006157E8"/>
    <w:rsid w:val="006157F0"/>
    <w:rsid w:val="006175AE"/>
    <w:rsid w:val="006178C7"/>
    <w:rsid w:val="0062031D"/>
    <w:rsid w:val="006221F5"/>
    <w:rsid w:val="00622D07"/>
    <w:rsid w:val="00624182"/>
    <w:rsid w:val="006247FC"/>
    <w:rsid w:val="00624854"/>
    <w:rsid w:val="00624CC8"/>
    <w:rsid w:val="00625C9D"/>
    <w:rsid w:val="006260B3"/>
    <w:rsid w:val="00626912"/>
    <w:rsid w:val="00626AF0"/>
    <w:rsid w:val="00626BCD"/>
    <w:rsid w:val="0062770D"/>
    <w:rsid w:val="006277F4"/>
    <w:rsid w:val="00630AC0"/>
    <w:rsid w:val="00631371"/>
    <w:rsid w:val="006316AE"/>
    <w:rsid w:val="0063177F"/>
    <w:rsid w:val="006318C4"/>
    <w:rsid w:val="00633E5E"/>
    <w:rsid w:val="00633F61"/>
    <w:rsid w:val="006347C1"/>
    <w:rsid w:val="00635582"/>
    <w:rsid w:val="00635D96"/>
    <w:rsid w:val="00635DFA"/>
    <w:rsid w:val="00636E11"/>
    <w:rsid w:val="00636F1A"/>
    <w:rsid w:val="006376F0"/>
    <w:rsid w:val="00637813"/>
    <w:rsid w:val="00640C9C"/>
    <w:rsid w:val="00642A5C"/>
    <w:rsid w:val="00642EF8"/>
    <w:rsid w:val="006435B3"/>
    <w:rsid w:val="00643C64"/>
    <w:rsid w:val="006454E6"/>
    <w:rsid w:val="00645B51"/>
    <w:rsid w:val="00646426"/>
    <w:rsid w:val="006500DD"/>
    <w:rsid w:val="00650FF2"/>
    <w:rsid w:val="006513CA"/>
    <w:rsid w:val="006525E3"/>
    <w:rsid w:val="006527BF"/>
    <w:rsid w:val="00652969"/>
    <w:rsid w:val="00652DC2"/>
    <w:rsid w:val="006549C9"/>
    <w:rsid w:val="00654A21"/>
    <w:rsid w:val="00655D65"/>
    <w:rsid w:val="0065795C"/>
    <w:rsid w:val="00657A15"/>
    <w:rsid w:val="00657B5D"/>
    <w:rsid w:val="00657C4E"/>
    <w:rsid w:val="00660A05"/>
    <w:rsid w:val="00660CB9"/>
    <w:rsid w:val="00660DE9"/>
    <w:rsid w:val="00661B1D"/>
    <w:rsid w:val="00661B30"/>
    <w:rsid w:val="00661E67"/>
    <w:rsid w:val="00662414"/>
    <w:rsid w:val="006631AE"/>
    <w:rsid w:val="00663A2B"/>
    <w:rsid w:val="006675DE"/>
    <w:rsid w:val="0066769D"/>
    <w:rsid w:val="0067002F"/>
    <w:rsid w:val="006708A5"/>
    <w:rsid w:val="00670EA4"/>
    <w:rsid w:val="006715D6"/>
    <w:rsid w:val="00672559"/>
    <w:rsid w:val="006725D6"/>
    <w:rsid w:val="00672D3A"/>
    <w:rsid w:val="0067379B"/>
    <w:rsid w:val="00675083"/>
    <w:rsid w:val="0067575D"/>
    <w:rsid w:val="00675E7A"/>
    <w:rsid w:val="006762AA"/>
    <w:rsid w:val="00676B07"/>
    <w:rsid w:val="006775FA"/>
    <w:rsid w:val="006801FD"/>
    <w:rsid w:val="00680252"/>
    <w:rsid w:val="00680A86"/>
    <w:rsid w:val="00680BA3"/>
    <w:rsid w:val="00681806"/>
    <w:rsid w:val="0068239C"/>
    <w:rsid w:val="006824BB"/>
    <w:rsid w:val="00682587"/>
    <w:rsid w:val="0068287C"/>
    <w:rsid w:val="006829F0"/>
    <w:rsid w:val="00682DC5"/>
    <w:rsid w:val="00683A75"/>
    <w:rsid w:val="00684A65"/>
    <w:rsid w:val="006857B0"/>
    <w:rsid w:val="006859D7"/>
    <w:rsid w:val="00685D85"/>
    <w:rsid w:val="00686209"/>
    <w:rsid w:val="00686A8F"/>
    <w:rsid w:val="00687073"/>
    <w:rsid w:val="00687331"/>
    <w:rsid w:val="00687963"/>
    <w:rsid w:val="00690621"/>
    <w:rsid w:val="00691468"/>
    <w:rsid w:val="00692A9D"/>
    <w:rsid w:val="00692CDB"/>
    <w:rsid w:val="0069440A"/>
    <w:rsid w:val="006950FA"/>
    <w:rsid w:val="006956B9"/>
    <w:rsid w:val="00696EFF"/>
    <w:rsid w:val="006977F3"/>
    <w:rsid w:val="006A0387"/>
    <w:rsid w:val="006A084C"/>
    <w:rsid w:val="006A176B"/>
    <w:rsid w:val="006A2779"/>
    <w:rsid w:val="006A2908"/>
    <w:rsid w:val="006A4128"/>
    <w:rsid w:val="006A49FC"/>
    <w:rsid w:val="006A4D83"/>
    <w:rsid w:val="006A4E65"/>
    <w:rsid w:val="006A4F22"/>
    <w:rsid w:val="006A664F"/>
    <w:rsid w:val="006A7BBA"/>
    <w:rsid w:val="006B026C"/>
    <w:rsid w:val="006B1219"/>
    <w:rsid w:val="006B2082"/>
    <w:rsid w:val="006B21D3"/>
    <w:rsid w:val="006B2BEE"/>
    <w:rsid w:val="006B3F51"/>
    <w:rsid w:val="006B3F53"/>
    <w:rsid w:val="006B4E5F"/>
    <w:rsid w:val="006B54E5"/>
    <w:rsid w:val="006B5943"/>
    <w:rsid w:val="006B72A5"/>
    <w:rsid w:val="006B795A"/>
    <w:rsid w:val="006B799D"/>
    <w:rsid w:val="006B7A33"/>
    <w:rsid w:val="006C0EF4"/>
    <w:rsid w:val="006C15BF"/>
    <w:rsid w:val="006C1F17"/>
    <w:rsid w:val="006C26B8"/>
    <w:rsid w:val="006C2A4D"/>
    <w:rsid w:val="006C2B53"/>
    <w:rsid w:val="006C2EC1"/>
    <w:rsid w:val="006C3814"/>
    <w:rsid w:val="006C3CF1"/>
    <w:rsid w:val="006C46E2"/>
    <w:rsid w:val="006C4886"/>
    <w:rsid w:val="006C4C17"/>
    <w:rsid w:val="006C52B6"/>
    <w:rsid w:val="006C5E4F"/>
    <w:rsid w:val="006C7C1B"/>
    <w:rsid w:val="006C7C66"/>
    <w:rsid w:val="006D001B"/>
    <w:rsid w:val="006D0F17"/>
    <w:rsid w:val="006D23C6"/>
    <w:rsid w:val="006D3B5F"/>
    <w:rsid w:val="006D3DFE"/>
    <w:rsid w:val="006D41C2"/>
    <w:rsid w:val="006D4397"/>
    <w:rsid w:val="006D6700"/>
    <w:rsid w:val="006D685F"/>
    <w:rsid w:val="006D6A28"/>
    <w:rsid w:val="006D6C47"/>
    <w:rsid w:val="006D759F"/>
    <w:rsid w:val="006D7650"/>
    <w:rsid w:val="006D79FE"/>
    <w:rsid w:val="006E02D0"/>
    <w:rsid w:val="006E128E"/>
    <w:rsid w:val="006E1D5D"/>
    <w:rsid w:val="006E1E2A"/>
    <w:rsid w:val="006E2570"/>
    <w:rsid w:val="006E3190"/>
    <w:rsid w:val="006E3585"/>
    <w:rsid w:val="006E358D"/>
    <w:rsid w:val="006E3F7C"/>
    <w:rsid w:val="006E4ABC"/>
    <w:rsid w:val="006E4BA8"/>
    <w:rsid w:val="006E518D"/>
    <w:rsid w:val="006E533A"/>
    <w:rsid w:val="006E55A6"/>
    <w:rsid w:val="006E57C6"/>
    <w:rsid w:val="006E6045"/>
    <w:rsid w:val="006E6E27"/>
    <w:rsid w:val="006E7A12"/>
    <w:rsid w:val="006F155C"/>
    <w:rsid w:val="006F2A67"/>
    <w:rsid w:val="006F316F"/>
    <w:rsid w:val="006F400C"/>
    <w:rsid w:val="006F47C9"/>
    <w:rsid w:val="006F4DB4"/>
    <w:rsid w:val="006F55C1"/>
    <w:rsid w:val="006F5621"/>
    <w:rsid w:val="006F6D7A"/>
    <w:rsid w:val="006F7E52"/>
    <w:rsid w:val="0070027F"/>
    <w:rsid w:val="00700630"/>
    <w:rsid w:val="00701186"/>
    <w:rsid w:val="007013C7"/>
    <w:rsid w:val="00701627"/>
    <w:rsid w:val="00701AC3"/>
    <w:rsid w:val="00701AD1"/>
    <w:rsid w:val="00702104"/>
    <w:rsid w:val="007021C3"/>
    <w:rsid w:val="00702C63"/>
    <w:rsid w:val="00702D37"/>
    <w:rsid w:val="00703186"/>
    <w:rsid w:val="00703A73"/>
    <w:rsid w:val="007040EE"/>
    <w:rsid w:val="007041C6"/>
    <w:rsid w:val="0070567A"/>
    <w:rsid w:val="00705DB0"/>
    <w:rsid w:val="00705E1B"/>
    <w:rsid w:val="007061EE"/>
    <w:rsid w:val="007068DB"/>
    <w:rsid w:val="007074D4"/>
    <w:rsid w:val="00710B97"/>
    <w:rsid w:val="00710F6E"/>
    <w:rsid w:val="0071121B"/>
    <w:rsid w:val="0071183A"/>
    <w:rsid w:val="007119C1"/>
    <w:rsid w:val="00711EE8"/>
    <w:rsid w:val="0071204E"/>
    <w:rsid w:val="00712339"/>
    <w:rsid w:val="00713852"/>
    <w:rsid w:val="0071488C"/>
    <w:rsid w:val="007149A2"/>
    <w:rsid w:val="00717580"/>
    <w:rsid w:val="0072016A"/>
    <w:rsid w:val="0072057E"/>
    <w:rsid w:val="00720D65"/>
    <w:rsid w:val="00721507"/>
    <w:rsid w:val="00721621"/>
    <w:rsid w:val="00721BA7"/>
    <w:rsid w:val="0072233E"/>
    <w:rsid w:val="00723AD0"/>
    <w:rsid w:val="00724320"/>
    <w:rsid w:val="007246BC"/>
    <w:rsid w:val="00724A95"/>
    <w:rsid w:val="00725D6E"/>
    <w:rsid w:val="0072643F"/>
    <w:rsid w:val="00726516"/>
    <w:rsid w:val="007265D7"/>
    <w:rsid w:val="0072679A"/>
    <w:rsid w:val="00726F1F"/>
    <w:rsid w:val="007276DD"/>
    <w:rsid w:val="00727FE2"/>
    <w:rsid w:val="00730740"/>
    <w:rsid w:val="00731E6A"/>
    <w:rsid w:val="00732547"/>
    <w:rsid w:val="00733C37"/>
    <w:rsid w:val="00733E59"/>
    <w:rsid w:val="00734387"/>
    <w:rsid w:val="0073474E"/>
    <w:rsid w:val="00734790"/>
    <w:rsid w:val="00734E46"/>
    <w:rsid w:val="00736A3B"/>
    <w:rsid w:val="00736C95"/>
    <w:rsid w:val="00736CFC"/>
    <w:rsid w:val="00737E15"/>
    <w:rsid w:val="00740494"/>
    <w:rsid w:val="007406BC"/>
    <w:rsid w:val="00740D36"/>
    <w:rsid w:val="0074106E"/>
    <w:rsid w:val="00742E99"/>
    <w:rsid w:val="0074406C"/>
    <w:rsid w:val="007440D1"/>
    <w:rsid w:val="00747497"/>
    <w:rsid w:val="00747E8B"/>
    <w:rsid w:val="00750A2F"/>
    <w:rsid w:val="00750D6E"/>
    <w:rsid w:val="00750EF2"/>
    <w:rsid w:val="00751290"/>
    <w:rsid w:val="00752252"/>
    <w:rsid w:val="007527F0"/>
    <w:rsid w:val="00752C6A"/>
    <w:rsid w:val="007534C2"/>
    <w:rsid w:val="007536D4"/>
    <w:rsid w:val="00753F68"/>
    <w:rsid w:val="0075404C"/>
    <w:rsid w:val="00754A75"/>
    <w:rsid w:val="00755F10"/>
    <w:rsid w:val="0075767B"/>
    <w:rsid w:val="00760018"/>
    <w:rsid w:val="007609EB"/>
    <w:rsid w:val="00760B7B"/>
    <w:rsid w:val="007611CD"/>
    <w:rsid w:val="00763240"/>
    <w:rsid w:val="00763B56"/>
    <w:rsid w:val="007641D2"/>
    <w:rsid w:val="007644E6"/>
    <w:rsid w:val="00767606"/>
    <w:rsid w:val="00771302"/>
    <w:rsid w:val="0077199C"/>
    <w:rsid w:val="00771F10"/>
    <w:rsid w:val="0077233D"/>
    <w:rsid w:val="00773057"/>
    <w:rsid w:val="0077364D"/>
    <w:rsid w:val="007739F2"/>
    <w:rsid w:val="00773E13"/>
    <w:rsid w:val="00773E2D"/>
    <w:rsid w:val="00773FD9"/>
    <w:rsid w:val="00774AAD"/>
    <w:rsid w:val="00774DF4"/>
    <w:rsid w:val="00774FC1"/>
    <w:rsid w:val="00775CE1"/>
    <w:rsid w:val="007766F1"/>
    <w:rsid w:val="007768B4"/>
    <w:rsid w:val="007768DC"/>
    <w:rsid w:val="00776C0C"/>
    <w:rsid w:val="00780F2E"/>
    <w:rsid w:val="0078161A"/>
    <w:rsid w:val="00781784"/>
    <w:rsid w:val="00781BAC"/>
    <w:rsid w:val="00782106"/>
    <w:rsid w:val="007823EE"/>
    <w:rsid w:val="0078273A"/>
    <w:rsid w:val="00782BDD"/>
    <w:rsid w:val="0078316A"/>
    <w:rsid w:val="00783698"/>
    <w:rsid w:val="00784945"/>
    <w:rsid w:val="00784A61"/>
    <w:rsid w:val="007855CC"/>
    <w:rsid w:val="00786140"/>
    <w:rsid w:val="007862C4"/>
    <w:rsid w:val="00787A89"/>
    <w:rsid w:val="00787A8A"/>
    <w:rsid w:val="0079002A"/>
    <w:rsid w:val="00790FC8"/>
    <w:rsid w:val="00791A1A"/>
    <w:rsid w:val="00791B4C"/>
    <w:rsid w:val="00793507"/>
    <w:rsid w:val="00793827"/>
    <w:rsid w:val="00795216"/>
    <w:rsid w:val="007952B6"/>
    <w:rsid w:val="00795C0A"/>
    <w:rsid w:val="00795F6B"/>
    <w:rsid w:val="00795F8C"/>
    <w:rsid w:val="007970CA"/>
    <w:rsid w:val="00797349"/>
    <w:rsid w:val="007977D5"/>
    <w:rsid w:val="00797A75"/>
    <w:rsid w:val="007A0E90"/>
    <w:rsid w:val="007A12F3"/>
    <w:rsid w:val="007A1652"/>
    <w:rsid w:val="007A1687"/>
    <w:rsid w:val="007A1844"/>
    <w:rsid w:val="007A1D2E"/>
    <w:rsid w:val="007A30E8"/>
    <w:rsid w:val="007A4E09"/>
    <w:rsid w:val="007A5245"/>
    <w:rsid w:val="007A5EB3"/>
    <w:rsid w:val="007A6D3D"/>
    <w:rsid w:val="007A7200"/>
    <w:rsid w:val="007B090F"/>
    <w:rsid w:val="007B095D"/>
    <w:rsid w:val="007B0A22"/>
    <w:rsid w:val="007B2233"/>
    <w:rsid w:val="007B278F"/>
    <w:rsid w:val="007B2B32"/>
    <w:rsid w:val="007B3DB8"/>
    <w:rsid w:val="007B4551"/>
    <w:rsid w:val="007B4E15"/>
    <w:rsid w:val="007B666E"/>
    <w:rsid w:val="007C20CC"/>
    <w:rsid w:val="007C2B73"/>
    <w:rsid w:val="007C303B"/>
    <w:rsid w:val="007C31BC"/>
    <w:rsid w:val="007C3849"/>
    <w:rsid w:val="007C38F8"/>
    <w:rsid w:val="007C3FEC"/>
    <w:rsid w:val="007C678B"/>
    <w:rsid w:val="007C6F0E"/>
    <w:rsid w:val="007D0260"/>
    <w:rsid w:val="007D0731"/>
    <w:rsid w:val="007D0879"/>
    <w:rsid w:val="007D11FA"/>
    <w:rsid w:val="007D1789"/>
    <w:rsid w:val="007D284B"/>
    <w:rsid w:val="007D2975"/>
    <w:rsid w:val="007D3226"/>
    <w:rsid w:val="007D395B"/>
    <w:rsid w:val="007D41D9"/>
    <w:rsid w:val="007D55C7"/>
    <w:rsid w:val="007D6425"/>
    <w:rsid w:val="007D6461"/>
    <w:rsid w:val="007D6598"/>
    <w:rsid w:val="007D66E2"/>
    <w:rsid w:val="007D6AB7"/>
    <w:rsid w:val="007E068E"/>
    <w:rsid w:val="007E06AF"/>
    <w:rsid w:val="007E099A"/>
    <w:rsid w:val="007E1361"/>
    <w:rsid w:val="007E265C"/>
    <w:rsid w:val="007E2957"/>
    <w:rsid w:val="007E2B80"/>
    <w:rsid w:val="007E3AC9"/>
    <w:rsid w:val="007E3D6F"/>
    <w:rsid w:val="007E42BF"/>
    <w:rsid w:val="007E4466"/>
    <w:rsid w:val="007E5464"/>
    <w:rsid w:val="007E63CE"/>
    <w:rsid w:val="007E6720"/>
    <w:rsid w:val="007E6C06"/>
    <w:rsid w:val="007E6CF5"/>
    <w:rsid w:val="007F0388"/>
    <w:rsid w:val="007F0537"/>
    <w:rsid w:val="007F0DFF"/>
    <w:rsid w:val="007F1CCB"/>
    <w:rsid w:val="007F1D09"/>
    <w:rsid w:val="007F1E84"/>
    <w:rsid w:val="007F2037"/>
    <w:rsid w:val="007F2B72"/>
    <w:rsid w:val="007F3D6D"/>
    <w:rsid w:val="007F4C3C"/>
    <w:rsid w:val="007F4F0D"/>
    <w:rsid w:val="007F5025"/>
    <w:rsid w:val="007F5F56"/>
    <w:rsid w:val="007F6D9D"/>
    <w:rsid w:val="007F6EE5"/>
    <w:rsid w:val="007F76FD"/>
    <w:rsid w:val="007F7D9E"/>
    <w:rsid w:val="007F7E1F"/>
    <w:rsid w:val="00801423"/>
    <w:rsid w:val="0080155D"/>
    <w:rsid w:val="008021AD"/>
    <w:rsid w:val="008023DB"/>
    <w:rsid w:val="008027F0"/>
    <w:rsid w:val="00802BAF"/>
    <w:rsid w:val="00804B53"/>
    <w:rsid w:val="008056B0"/>
    <w:rsid w:val="00805D25"/>
    <w:rsid w:val="008074C9"/>
    <w:rsid w:val="00807CBE"/>
    <w:rsid w:val="008109D1"/>
    <w:rsid w:val="00810D10"/>
    <w:rsid w:val="00812714"/>
    <w:rsid w:val="00812B34"/>
    <w:rsid w:val="00813142"/>
    <w:rsid w:val="00813772"/>
    <w:rsid w:val="008139C3"/>
    <w:rsid w:val="00813E08"/>
    <w:rsid w:val="0081427F"/>
    <w:rsid w:val="00815D9C"/>
    <w:rsid w:val="008169DF"/>
    <w:rsid w:val="00817719"/>
    <w:rsid w:val="00820001"/>
    <w:rsid w:val="00820F8E"/>
    <w:rsid w:val="0082108D"/>
    <w:rsid w:val="00821DB1"/>
    <w:rsid w:val="00822930"/>
    <w:rsid w:val="00822E7C"/>
    <w:rsid w:val="00822EC6"/>
    <w:rsid w:val="008231F6"/>
    <w:rsid w:val="00824161"/>
    <w:rsid w:val="008246B5"/>
    <w:rsid w:val="00824720"/>
    <w:rsid w:val="008250C2"/>
    <w:rsid w:val="00825224"/>
    <w:rsid w:val="00825497"/>
    <w:rsid w:val="00831411"/>
    <w:rsid w:val="00832267"/>
    <w:rsid w:val="0083262F"/>
    <w:rsid w:val="00832934"/>
    <w:rsid w:val="0083329C"/>
    <w:rsid w:val="0083355C"/>
    <w:rsid w:val="00833BBA"/>
    <w:rsid w:val="008344BF"/>
    <w:rsid w:val="008369DB"/>
    <w:rsid w:val="00836F4B"/>
    <w:rsid w:val="00837D1D"/>
    <w:rsid w:val="00837D86"/>
    <w:rsid w:val="00840DD4"/>
    <w:rsid w:val="00841669"/>
    <w:rsid w:val="00842A36"/>
    <w:rsid w:val="00843D04"/>
    <w:rsid w:val="0084458B"/>
    <w:rsid w:val="00845669"/>
    <w:rsid w:val="00845BDF"/>
    <w:rsid w:val="00845EE1"/>
    <w:rsid w:val="00851262"/>
    <w:rsid w:val="00851586"/>
    <w:rsid w:val="00851B56"/>
    <w:rsid w:val="00851DCC"/>
    <w:rsid w:val="00852110"/>
    <w:rsid w:val="00855874"/>
    <w:rsid w:val="008569C0"/>
    <w:rsid w:val="00857406"/>
    <w:rsid w:val="00857AC1"/>
    <w:rsid w:val="00860399"/>
    <w:rsid w:val="00860AA9"/>
    <w:rsid w:val="00861704"/>
    <w:rsid w:val="00861D48"/>
    <w:rsid w:val="00862C26"/>
    <w:rsid w:val="008635EC"/>
    <w:rsid w:val="008653D8"/>
    <w:rsid w:val="00865B2F"/>
    <w:rsid w:val="00865CE8"/>
    <w:rsid w:val="0086621C"/>
    <w:rsid w:val="0086698F"/>
    <w:rsid w:val="00866AF3"/>
    <w:rsid w:val="00866B29"/>
    <w:rsid w:val="00866CCE"/>
    <w:rsid w:val="00867D7E"/>
    <w:rsid w:val="00867F40"/>
    <w:rsid w:val="008700E7"/>
    <w:rsid w:val="0087094C"/>
    <w:rsid w:val="008722BD"/>
    <w:rsid w:val="0087289E"/>
    <w:rsid w:val="008743DF"/>
    <w:rsid w:val="0087475D"/>
    <w:rsid w:val="00874909"/>
    <w:rsid w:val="00874C5F"/>
    <w:rsid w:val="00875D48"/>
    <w:rsid w:val="0087607F"/>
    <w:rsid w:val="008809A0"/>
    <w:rsid w:val="00880A22"/>
    <w:rsid w:val="00881AEF"/>
    <w:rsid w:val="0088258D"/>
    <w:rsid w:val="00883054"/>
    <w:rsid w:val="0088308B"/>
    <w:rsid w:val="00883BF4"/>
    <w:rsid w:val="00883E7F"/>
    <w:rsid w:val="00884463"/>
    <w:rsid w:val="0088496B"/>
    <w:rsid w:val="00884F28"/>
    <w:rsid w:val="00885164"/>
    <w:rsid w:val="00885D08"/>
    <w:rsid w:val="00886805"/>
    <w:rsid w:val="008871C0"/>
    <w:rsid w:val="008878FA"/>
    <w:rsid w:val="00887E71"/>
    <w:rsid w:val="00887F70"/>
    <w:rsid w:val="00890108"/>
    <w:rsid w:val="008904CF"/>
    <w:rsid w:val="00890809"/>
    <w:rsid w:val="00890962"/>
    <w:rsid w:val="00890C5B"/>
    <w:rsid w:val="00892C0D"/>
    <w:rsid w:val="008932FB"/>
    <w:rsid w:val="008934BB"/>
    <w:rsid w:val="00893CC8"/>
    <w:rsid w:val="00894968"/>
    <w:rsid w:val="00894F11"/>
    <w:rsid w:val="00895694"/>
    <w:rsid w:val="00895FC3"/>
    <w:rsid w:val="00896146"/>
    <w:rsid w:val="008963EE"/>
    <w:rsid w:val="00896848"/>
    <w:rsid w:val="00896D11"/>
    <w:rsid w:val="00897597"/>
    <w:rsid w:val="008A00DB"/>
    <w:rsid w:val="008A02CC"/>
    <w:rsid w:val="008A05D8"/>
    <w:rsid w:val="008A1345"/>
    <w:rsid w:val="008A1F8F"/>
    <w:rsid w:val="008A21CD"/>
    <w:rsid w:val="008A2476"/>
    <w:rsid w:val="008A260E"/>
    <w:rsid w:val="008A42AF"/>
    <w:rsid w:val="008A4842"/>
    <w:rsid w:val="008A4DA8"/>
    <w:rsid w:val="008A5A04"/>
    <w:rsid w:val="008A5C2C"/>
    <w:rsid w:val="008A5DB7"/>
    <w:rsid w:val="008A5EC4"/>
    <w:rsid w:val="008A6093"/>
    <w:rsid w:val="008A6F1E"/>
    <w:rsid w:val="008A76CE"/>
    <w:rsid w:val="008A7C9E"/>
    <w:rsid w:val="008B00C9"/>
    <w:rsid w:val="008B05B9"/>
    <w:rsid w:val="008B0749"/>
    <w:rsid w:val="008B17DB"/>
    <w:rsid w:val="008B28BB"/>
    <w:rsid w:val="008B2C52"/>
    <w:rsid w:val="008B3246"/>
    <w:rsid w:val="008B371D"/>
    <w:rsid w:val="008B3907"/>
    <w:rsid w:val="008B3B4A"/>
    <w:rsid w:val="008B61F8"/>
    <w:rsid w:val="008B7115"/>
    <w:rsid w:val="008C21F7"/>
    <w:rsid w:val="008C24D2"/>
    <w:rsid w:val="008C297E"/>
    <w:rsid w:val="008C2E14"/>
    <w:rsid w:val="008C37AB"/>
    <w:rsid w:val="008C3F64"/>
    <w:rsid w:val="008C4CE7"/>
    <w:rsid w:val="008C5414"/>
    <w:rsid w:val="008C5972"/>
    <w:rsid w:val="008C6A5A"/>
    <w:rsid w:val="008C749C"/>
    <w:rsid w:val="008C74EB"/>
    <w:rsid w:val="008D093C"/>
    <w:rsid w:val="008D09A4"/>
    <w:rsid w:val="008D12BB"/>
    <w:rsid w:val="008D1329"/>
    <w:rsid w:val="008D1690"/>
    <w:rsid w:val="008D22A2"/>
    <w:rsid w:val="008D248E"/>
    <w:rsid w:val="008D24EB"/>
    <w:rsid w:val="008D2B40"/>
    <w:rsid w:val="008D31E0"/>
    <w:rsid w:val="008D3A8B"/>
    <w:rsid w:val="008D3E9F"/>
    <w:rsid w:val="008D3F9D"/>
    <w:rsid w:val="008D4425"/>
    <w:rsid w:val="008D4808"/>
    <w:rsid w:val="008D4CD2"/>
    <w:rsid w:val="008D53A4"/>
    <w:rsid w:val="008D55E9"/>
    <w:rsid w:val="008D5CE1"/>
    <w:rsid w:val="008D6432"/>
    <w:rsid w:val="008D7068"/>
    <w:rsid w:val="008D729F"/>
    <w:rsid w:val="008D74C9"/>
    <w:rsid w:val="008D7F21"/>
    <w:rsid w:val="008E0343"/>
    <w:rsid w:val="008E188B"/>
    <w:rsid w:val="008E2BC6"/>
    <w:rsid w:val="008E2E1E"/>
    <w:rsid w:val="008E33BC"/>
    <w:rsid w:val="008E35B1"/>
    <w:rsid w:val="008E42D5"/>
    <w:rsid w:val="008E4AA2"/>
    <w:rsid w:val="008E61B1"/>
    <w:rsid w:val="008E6479"/>
    <w:rsid w:val="008E6919"/>
    <w:rsid w:val="008E697B"/>
    <w:rsid w:val="008E7006"/>
    <w:rsid w:val="008E7FA6"/>
    <w:rsid w:val="008F049D"/>
    <w:rsid w:val="008F0880"/>
    <w:rsid w:val="008F151F"/>
    <w:rsid w:val="008F1A52"/>
    <w:rsid w:val="008F1C29"/>
    <w:rsid w:val="008F24E8"/>
    <w:rsid w:val="008F2E7C"/>
    <w:rsid w:val="008F2EAA"/>
    <w:rsid w:val="008F361F"/>
    <w:rsid w:val="008F422E"/>
    <w:rsid w:val="008F4282"/>
    <w:rsid w:val="008F42F6"/>
    <w:rsid w:val="008F4B9F"/>
    <w:rsid w:val="008F5907"/>
    <w:rsid w:val="008F5D22"/>
    <w:rsid w:val="008F6245"/>
    <w:rsid w:val="008F6485"/>
    <w:rsid w:val="008F71D2"/>
    <w:rsid w:val="008F757F"/>
    <w:rsid w:val="008F7C26"/>
    <w:rsid w:val="00900D54"/>
    <w:rsid w:val="009020C1"/>
    <w:rsid w:val="0090215D"/>
    <w:rsid w:val="00902539"/>
    <w:rsid w:val="00904441"/>
    <w:rsid w:val="00904F59"/>
    <w:rsid w:val="00905946"/>
    <w:rsid w:val="00905B11"/>
    <w:rsid w:val="00905C73"/>
    <w:rsid w:val="00906671"/>
    <w:rsid w:val="00907A0C"/>
    <w:rsid w:val="00907FA7"/>
    <w:rsid w:val="00910A8F"/>
    <w:rsid w:val="00911C50"/>
    <w:rsid w:val="009124D7"/>
    <w:rsid w:val="0091275A"/>
    <w:rsid w:val="00912F9B"/>
    <w:rsid w:val="00912FA7"/>
    <w:rsid w:val="0091344C"/>
    <w:rsid w:val="0091353C"/>
    <w:rsid w:val="00913D8C"/>
    <w:rsid w:val="00914862"/>
    <w:rsid w:val="00914972"/>
    <w:rsid w:val="0091544C"/>
    <w:rsid w:val="00916417"/>
    <w:rsid w:val="00916A51"/>
    <w:rsid w:val="009170E6"/>
    <w:rsid w:val="009176EC"/>
    <w:rsid w:val="0092008D"/>
    <w:rsid w:val="009204FB"/>
    <w:rsid w:val="00920CB8"/>
    <w:rsid w:val="009216A4"/>
    <w:rsid w:val="00921995"/>
    <w:rsid w:val="00922189"/>
    <w:rsid w:val="009232C9"/>
    <w:rsid w:val="009269FB"/>
    <w:rsid w:val="00926AD3"/>
    <w:rsid w:val="00926BAB"/>
    <w:rsid w:val="00926C71"/>
    <w:rsid w:val="00926CB3"/>
    <w:rsid w:val="00927CF7"/>
    <w:rsid w:val="00930430"/>
    <w:rsid w:val="0093059C"/>
    <w:rsid w:val="009311BF"/>
    <w:rsid w:val="00931CB4"/>
    <w:rsid w:val="00932AB9"/>
    <w:rsid w:val="00933964"/>
    <w:rsid w:val="00933D52"/>
    <w:rsid w:val="0093438C"/>
    <w:rsid w:val="009373AF"/>
    <w:rsid w:val="00941159"/>
    <w:rsid w:val="00941396"/>
    <w:rsid w:val="009417BF"/>
    <w:rsid w:val="00941C08"/>
    <w:rsid w:val="00942033"/>
    <w:rsid w:val="009424FF"/>
    <w:rsid w:val="00942BC8"/>
    <w:rsid w:val="00942D86"/>
    <w:rsid w:val="00943028"/>
    <w:rsid w:val="0094375B"/>
    <w:rsid w:val="00944781"/>
    <w:rsid w:val="009449E9"/>
    <w:rsid w:val="00945007"/>
    <w:rsid w:val="00945EC2"/>
    <w:rsid w:val="0094621D"/>
    <w:rsid w:val="009467AF"/>
    <w:rsid w:val="00946CA4"/>
    <w:rsid w:val="0094720C"/>
    <w:rsid w:val="00947CBF"/>
    <w:rsid w:val="0095173D"/>
    <w:rsid w:val="0095222D"/>
    <w:rsid w:val="00952A70"/>
    <w:rsid w:val="0095309D"/>
    <w:rsid w:val="0095321E"/>
    <w:rsid w:val="00953638"/>
    <w:rsid w:val="009544E7"/>
    <w:rsid w:val="00954852"/>
    <w:rsid w:val="00954912"/>
    <w:rsid w:val="00955C3D"/>
    <w:rsid w:val="009569ED"/>
    <w:rsid w:val="009571C8"/>
    <w:rsid w:val="009573F6"/>
    <w:rsid w:val="00957887"/>
    <w:rsid w:val="00957E60"/>
    <w:rsid w:val="009609BF"/>
    <w:rsid w:val="00961EED"/>
    <w:rsid w:val="00962A1C"/>
    <w:rsid w:val="00962B33"/>
    <w:rsid w:val="009633ED"/>
    <w:rsid w:val="00963919"/>
    <w:rsid w:val="009646BD"/>
    <w:rsid w:val="009654C3"/>
    <w:rsid w:val="0096618F"/>
    <w:rsid w:val="00966BB2"/>
    <w:rsid w:val="00967589"/>
    <w:rsid w:val="009678B1"/>
    <w:rsid w:val="00970D9A"/>
    <w:rsid w:val="00970FE6"/>
    <w:rsid w:val="00971EF8"/>
    <w:rsid w:val="00972409"/>
    <w:rsid w:val="00972DB0"/>
    <w:rsid w:val="00972DFE"/>
    <w:rsid w:val="00973678"/>
    <w:rsid w:val="009740B4"/>
    <w:rsid w:val="00975774"/>
    <w:rsid w:val="009759F4"/>
    <w:rsid w:val="00975F6A"/>
    <w:rsid w:val="00976501"/>
    <w:rsid w:val="009765FA"/>
    <w:rsid w:val="009766C5"/>
    <w:rsid w:val="0097685F"/>
    <w:rsid w:val="00976AF0"/>
    <w:rsid w:val="00976DF5"/>
    <w:rsid w:val="00977E78"/>
    <w:rsid w:val="00977E8C"/>
    <w:rsid w:val="009804D3"/>
    <w:rsid w:val="00980DCF"/>
    <w:rsid w:val="009820B8"/>
    <w:rsid w:val="00984436"/>
    <w:rsid w:val="00984492"/>
    <w:rsid w:val="00984F11"/>
    <w:rsid w:val="009855D1"/>
    <w:rsid w:val="00985CFD"/>
    <w:rsid w:val="00986361"/>
    <w:rsid w:val="00986474"/>
    <w:rsid w:val="00986757"/>
    <w:rsid w:val="00986807"/>
    <w:rsid w:val="00986C93"/>
    <w:rsid w:val="00986CD9"/>
    <w:rsid w:val="009878F7"/>
    <w:rsid w:val="00990841"/>
    <w:rsid w:val="00991178"/>
    <w:rsid w:val="00991828"/>
    <w:rsid w:val="00991F8A"/>
    <w:rsid w:val="009933AC"/>
    <w:rsid w:val="00994316"/>
    <w:rsid w:val="00994344"/>
    <w:rsid w:val="00994C3F"/>
    <w:rsid w:val="00995346"/>
    <w:rsid w:val="00995DE5"/>
    <w:rsid w:val="00997AC4"/>
    <w:rsid w:val="00997CC7"/>
    <w:rsid w:val="009A1D22"/>
    <w:rsid w:val="009A28A2"/>
    <w:rsid w:val="009A337C"/>
    <w:rsid w:val="009A502A"/>
    <w:rsid w:val="009A5067"/>
    <w:rsid w:val="009A53C9"/>
    <w:rsid w:val="009A542F"/>
    <w:rsid w:val="009A639C"/>
    <w:rsid w:val="009A66C3"/>
    <w:rsid w:val="009A6D54"/>
    <w:rsid w:val="009A733C"/>
    <w:rsid w:val="009A74F6"/>
    <w:rsid w:val="009A7CED"/>
    <w:rsid w:val="009B0D1A"/>
    <w:rsid w:val="009B124C"/>
    <w:rsid w:val="009B1279"/>
    <w:rsid w:val="009B33C5"/>
    <w:rsid w:val="009B3DE5"/>
    <w:rsid w:val="009B5B80"/>
    <w:rsid w:val="009B5EFA"/>
    <w:rsid w:val="009B6A41"/>
    <w:rsid w:val="009B7406"/>
    <w:rsid w:val="009B749D"/>
    <w:rsid w:val="009C06F8"/>
    <w:rsid w:val="009C16A3"/>
    <w:rsid w:val="009C1C76"/>
    <w:rsid w:val="009C209D"/>
    <w:rsid w:val="009C2F54"/>
    <w:rsid w:val="009C2F59"/>
    <w:rsid w:val="009C31F2"/>
    <w:rsid w:val="009C3429"/>
    <w:rsid w:val="009C4671"/>
    <w:rsid w:val="009C4F54"/>
    <w:rsid w:val="009C5213"/>
    <w:rsid w:val="009C611B"/>
    <w:rsid w:val="009C6738"/>
    <w:rsid w:val="009C70FB"/>
    <w:rsid w:val="009C7900"/>
    <w:rsid w:val="009C7A13"/>
    <w:rsid w:val="009C7E95"/>
    <w:rsid w:val="009D0D95"/>
    <w:rsid w:val="009D27F2"/>
    <w:rsid w:val="009D28B6"/>
    <w:rsid w:val="009D2F2A"/>
    <w:rsid w:val="009D32BA"/>
    <w:rsid w:val="009D3B1A"/>
    <w:rsid w:val="009D467A"/>
    <w:rsid w:val="009D4920"/>
    <w:rsid w:val="009D4E56"/>
    <w:rsid w:val="009D51C8"/>
    <w:rsid w:val="009D5819"/>
    <w:rsid w:val="009D69A6"/>
    <w:rsid w:val="009D7687"/>
    <w:rsid w:val="009D7A78"/>
    <w:rsid w:val="009D7B38"/>
    <w:rsid w:val="009E1D4A"/>
    <w:rsid w:val="009E20EF"/>
    <w:rsid w:val="009E229A"/>
    <w:rsid w:val="009E27D0"/>
    <w:rsid w:val="009E2A8E"/>
    <w:rsid w:val="009E2B0F"/>
    <w:rsid w:val="009E5A4A"/>
    <w:rsid w:val="009E5A7B"/>
    <w:rsid w:val="009E5C3B"/>
    <w:rsid w:val="009E6A31"/>
    <w:rsid w:val="009E73A4"/>
    <w:rsid w:val="009E7602"/>
    <w:rsid w:val="009E7992"/>
    <w:rsid w:val="009F0167"/>
    <w:rsid w:val="009F046F"/>
    <w:rsid w:val="009F04F9"/>
    <w:rsid w:val="009F07EF"/>
    <w:rsid w:val="009F086A"/>
    <w:rsid w:val="009F16B7"/>
    <w:rsid w:val="009F1826"/>
    <w:rsid w:val="009F2C1A"/>
    <w:rsid w:val="009F3AC7"/>
    <w:rsid w:val="009F3B6C"/>
    <w:rsid w:val="009F3D64"/>
    <w:rsid w:val="009F3E1A"/>
    <w:rsid w:val="009F4424"/>
    <w:rsid w:val="009F49E9"/>
    <w:rsid w:val="009F5E24"/>
    <w:rsid w:val="009F6141"/>
    <w:rsid w:val="009F6A2D"/>
    <w:rsid w:val="009F6BDC"/>
    <w:rsid w:val="009F7F7B"/>
    <w:rsid w:val="00A00096"/>
    <w:rsid w:val="00A005FA"/>
    <w:rsid w:val="00A00B04"/>
    <w:rsid w:val="00A0117C"/>
    <w:rsid w:val="00A01BA4"/>
    <w:rsid w:val="00A02AD6"/>
    <w:rsid w:val="00A02C81"/>
    <w:rsid w:val="00A0353D"/>
    <w:rsid w:val="00A041E1"/>
    <w:rsid w:val="00A04A75"/>
    <w:rsid w:val="00A05743"/>
    <w:rsid w:val="00A05C31"/>
    <w:rsid w:val="00A0600C"/>
    <w:rsid w:val="00A062F9"/>
    <w:rsid w:val="00A06BF7"/>
    <w:rsid w:val="00A06C52"/>
    <w:rsid w:val="00A06FD8"/>
    <w:rsid w:val="00A0709A"/>
    <w:rsid w:val="00A07D4F"/>
    <w:rsid w:val="00A1050A"/>
    <w:rsid w:val="00A11BBA"/>
    <w:rsid w:val="00A11CD3"/>
    <w:rsid w:val="00A11CD6"/>
    <w:rsid w:val="00A121A2"/>
    <w:rsid w:val="00A126BA"/>
    <w:rsid w:val="00A12D35"/>
    <w:rsid w:val="00A13089"/>
    <w:rsid w:val="00A13361"/>
    <w:rsid w:val="00A14056"/>
    <w:rsid w:val="00A14438"/>
    <w:rsid w:val="00A14E6E"/>
    <w:rsid w:val="00A1524F"/>
    <w:rsid w:val="00A16739"/>
    <w:rsid w:val="00A16B7C"/>
    <w:rsid w:val="00A16D55"/>
    <w:rsid w:val="00A177B7"/>
    <w:rsid w:val="00A17F17"/>
    <w:rsid w:val="00A20A95"/>
    <w:rsid w:val="00A20E62"/>
    <w:rsid w:val="00A20EFD"/>
    <w:rsid w:val="00A21539"/>
    <w:rsid w:val="00A2180E"/>
    <w:rsid w:val="00A21A0B"/>
    <w:rsid w:val="00A21B6B"/>
    <w:rsid w:val="00A2200C"/>
    <w:rsid w:val="00A2206D"/>
    <w:rsid w:val="00A229A9"/>
    <w:rsid w:val="00A23A5D"/>
    <w:rsid w:val="00A24315"/>
    <w:rsid w:val="00A24996"/>
    <w:rsid w:val="00A24E43"/>
    <w:rsid w:val="00A25FC2"/>
    <w:rsid w:val="00A268B4"/>
    <w:rsid w:val="00A26F5F"/>
    <w:rsid w:val="00A27730"/>
    <w:rsid w:val="00A27E93"/>
    <w:rsid w:val="00A300E7"/>
    <w:rsid w:val="00A30D96"/>
    <w:rsid w:val="00A31399"/>
    <w:rsid w:val="00A3156A"/>
    <w:rsid w:val="00A32937"/>
    <w:rsid w:val="00A32C21"/>
    <w:rsid w:val="00A32D1D"/>
    <w:rsid w:val="00A33E3B"/>
    <w:rsid w:val="00A346D1"/>
    <w:rsid w:val="00A348B0"/>
    <w:rsid w:val="00A3492F"/>
    <w:rsid w:val="00A36814"/>
    <w:rsid w:val="00A3756F"/>
    <w:rsid w:val="00A40694"/>
    <w:rsid w:val="00A40708"/>
    <w:rsid w:val="00A40A11"/>
    <w:rsid w:val="00A41819"/>
    <w:rsid w:val="00A41A46"/>
    <w:rsid w:val="00A41F92"/>
    <w:rsid w:val="00A434B9"/>
    <w:rsid w:val="00A43686"/>
    <w:rsid w:val="00A44098"/>
    <w:rsid w:val="00A444D1"/>
    <w:rsid w:val="00A44FBB"/>
    <w:rsid w:val="00A4596F"/>
    <w:rsid w:val="00A46CA1"/>
    <w:rsid w:val="00A46DF5"/>
    <w:rsid w:val="00A47529"/>
    <w:rsid w:val="00A47C03"/>
    <w:rsid w:val="00A47C87"/>
    <w:rsid w:val="00A5190B"/>
    <w:rsid w:val="00A51957"/>
    <w:rsid w:val="00A51D5E"/>
    <w:rsid w:val="00A51D82"/>
    <w:rsid w:val="00A51EA2"/>
    <w:rsid w:val="00A5266B"/>
    <w:rsid w:val="00A53307"/>
    <w:rsid w:val="00A5373F"/>
    <w:rsid w:val="00A542AD"/>
    <w:rsid w:val="00A54D52"/>
    <w:rsid w:val="00A5793D"/>
    <w:rsid w:val="00A57C63"/>
    <w:rsid w:val="00A6103B"/>
    <w:rsid w:val="00A61522"/>
    <w:rsid w:val="00A617B5"/>
    <w:rsid w:val="00A61914"/>
    <w:rsid w:val="00A62A54"/>
    <w:rsid w:val="00A62E54"/>
    <w:rsid w:val="00A644B5"/>
    <w:rsid w:val="00A64663"/>
    <w:rsid w:val="00A6531D"/>
    <w:rsid w:val="00A65C97"/>
    <w:rsid w:val="00A66419"/>
    <w:rsid w:val="00A668C2"/>
    <w:rsid w:val="00A672DF"/>
    <w:rsid w:val="00A708F0"/>
    <w:rsid w:val="00A70C4B"/>
    <w:rsid w:val="00A70E31"/>
    <w:rsid w:val="00A70F1D"/>
    <w:rsid w:val="00A70F91"/>
    <w:rsid w:val="00A710D4"/>
    <w:rsid w:val="00A711FB"/>
    <w:rsid w:val="00A712AB"/>
    <w:rsid w:val="00A7172A"/>
    <w:rsid w:val="00A723C1"/>
    <w:rsid w:val="00A727FF"/>
    <w:rsid w:val="00A72DBB"/>
    <w:rsid w:val="00A73771"/>
    <w:rsid w:val="00A73F75"/>
    <w:rsid w:val="00A74438"/>
    <w:rsid w:val="00A744A0"/>
    <w:rsid w:val="00A74631"/>
    <w:rsid w:val="00A7479B"/>
    <w:rsid w:val="00A74F6D"/>
    <w:rsid w:val="00A751EA"/>
    <w:rsid w:val="00A75419"/>
    <w:rsid w:val="00A754DE"/>
    <w:rsid w:val="00A75DD0"/>
    <w:rsid w:val="00A7620E"/>
    <w:rsid w:val="00A76384"/>
    <w:rsid w:val="00A76F35"/>
    <w:rsid w:val="00A76F47"/>
    <w:rsid w:val="00A775E2"/>
    <w:rsid w:val="00A805FD"/>
    <w:rsid w:val="00A81818"/>
    <w:rsid w:val="00A82514"/>
    <w:rsid w:val="00A82FED"/>
    <w:rsid w:val="00A834B6"/>
    <w:rsid w:val="00A83559"/>
    <w:rsid w:val="00A839F3"/>
    <w:rsid w:val="00A83A89"/>
    <w:rsid w:val="00A83FE4"/>
    <w:rsid w:val="00A849BD"/>
    <w:rsid w:val="00A8530C"/>
    <w:rsid w:val="00A8571A"/>
    <w:rsid w:val="00A8592C"/>
    <w:rsid w:val="00A8604E"/>
    <w:rsid w:val="00A861F4"/>
    <w:rsid w:val="00A86500"/>
    <w:rsid w:val="00A87AD0"/>
    <w:rsid w:val="00A90292"/>
    <w:rsid w:val="00A902D1"/>
    <w:rsid w:val="00A90699"/>
    <w:rsid w:val="00A90AC6"/>
    <w:rsid w:val="00A921E7"/>
    <w:rsid w:val="00A926AA"/>
    <w:rsid w:val="00A92AE8"/>
    <w:rsid w:val="00A92BEA"/>
    <w:rsid w:val="00A93BB8"/>
    <w:rsid w:val="00A9527E"/>
    <w:rsid w:val="00A96F58"/>
    <w:rsid w:val="00A97835"/>
    <w:rsid w:val="00A97A26"/>
    <w:rsid w:val="00AA0390"/>
    <w:rsid w:val="00AA0EC9"/>
    <w:rsid w:val="00AA1508"/>
    <w:rsid w:val="00AA1603"/>
    <w:rsid w:val="00AA2713"/>
    <w:rsid w:val="00AA2A67"/>
    <w:rsid w:val="00AA47D4"/>
    <w:rsid w:val="00AA53CE"/>
    <w:rsid w:val="00AA5A85"/>
    <w:rsid w:val="00AA607D"/>
    <w:rsid w:val="00AA6AD6"/>
    <w:rsid w:val="00AA6CE0"/>
    <w:rsid w:val="00AA70C0"/>
    <w:rsid w:val="00AA7D12"/>
    <w:rsid w:val="00AB0284"/>
    <w:rsid w:val="00AB08AF"/>
    <w:rsid w:val="00AB0A3F"/>
    <w:rsid w:val="00AB0D15"/>
    <w:rsid w:val="00AB10F5"/>
    <w:rsid w:val="00AB2399"/>
    <w:rsid w:val="00AB26FD"/>
    <w:rsid w:val="00AB2799"/>
    <w:rsid w:val="00AB2E13"/>
    <w:rsid w:val="00AB3113"/>
    <w:rsid w:val="00AB4083"/>
    <w:rsid w:val="00AB4DAE"/>
    <w:rsid w:val="00AB529A"/>
    <w:rsid w:val="00AB57B3"/>
    <w:rsid w:val="00AB58F1"/>
    <w:rsid w:val="00AB7596"/>
    <w:rsid w:val="00AB7695"/>
    <w:rsid w:val="00AC0860"/>
    <w:rsid w:val="00AC127F"/>
    <w:rsid w:val="00AC15BE"/>
    <w:rsid w:val="00AC15CC"/>
    <w:rsid w:val="00AC1788"/>
    <w:rsid w:val="00AC21D9"/>
    <w:rsid w:val="00AC26E6"/>
    <w:rsid w:val="00AC4359"/>
    <w:rsid w:val="00AC44D6"/>
    <w:rsid w:val="00AC6B8D"/>
    <w:rsid w:val="00AC6EEF"/>
    <w:rsid w:val="00AC75F8"/>
    <w:rsid w:val="00AC7A14"/>
    <w:rsid w:val="00AD0748"/>
    <w:rsid w:val="00AD0F09"/>
    <w:rsid w:val="00AD22A0"/>
    <w:rsid w:val="00AD3632"/>
    <w:rsid w:val="00AD3AF0"/>
    <w:rsid w:val="00AD4AE8"/>
    <w:rsid w:val="00AD6005"/>
    <w:rsid w:val="00AD678A"/>
    <w:rsid w:val="00AD6FA3"/>
    <w:rsid w:val="00AD7FBA"/>
    <w:rsid w:val="00AE00E5"/>
    <w:rsid w:val="00AE0781"/>
    <w:rsid w:val="00AE1C9F"/>
    <w:rsid w:val="00AE29D5"/>
    <w:rsid w:val="00AE34B9"/>
    <w:rsid w:val="00AE36EC"/>
    <w:rsid w:val="00AE590E"/>
    <w:rsid w:val="00AE669A"/>
    <w:rsid w:val="00AE68FC"/>
    <w:rsid w:val="00AE6DE7"/>
    <w:rsid w:val="00AE743A"/>
    <w:rsid w:val="00AE77EF"/>
    <w:rsid w:val="00AE7C3C"/>
    <w:rsid w:val="00AF0116"/>
    <w:rsid w:val="00AF014D"/>
    <w:rsid w:val="00AF06A5"/>
    <w:rsid w:val="00AF06AB"/>
    <w:rsid w:val="00AF12B2"/>
    <w:rsid w:val="00AF27A1"/>
    <w:rsid w:val="00AF31ED"/>
    <w:rsid w:val="00AF3222"/>
    <w:rsid w:val="00AF35A2"/>
    <w:rsid w:val="00AF3700"/>
    <w:rsid w:val="00AF4821"/>
    <w:rsid w:val="00AF4EF9"/>
    <w:rsid w:val="00AF533D"/>
    <w:rsid w:val="00AF568A"/>
    <w:rsid w:val="00AF6BA5"/>
    <w:rsid w:val="00AF6D27"/>
    <w:rsid w:val="00AF7676"/>
    <w:rsid w:val="00B00012"/>
    <w:rsid w:val="00B010FD"/>
    <w:rsid w:val="00B0119F"/>
    <w:rsid w:val="00B01B86"/>
    <w:rsid w:val="00B02E02"/>
    <w:rsid w:val="00B0529F"/>
    <w:rsid w:val="00B06745"/>
    <w:rsid w:val="00B0699F"/>
    <w:rsid w:val="00B07EF8"/>
    <w:rsid w:val="00B10139"/>
    <w:rsid w:val="00B102EE"/>
    <w:rsid w:val="00B10AD9"/>
    <w:rsid w:val="00B11815"/>
    <w:rsid w:val="00B12751"/>
    <w:rsid w:val="00B128C3"/>
    <w:rsid w:val="00B12A8C"/>
    <w:rsid w:val="00B1323D"/>
    <w:rsid w:val="00B1378C"/>
    <w:rsid w:val="00B146E8"/>
    <w:rsid w:val="00B14F0F"/>
    <w:rsid w:val="00B15CBF"/>
    <w:rsid w:val="00B15EEF"/>
    <w:rsid w:val="00B16E21"/>
    <w:rsid w:val="00B179DA"/>
    <w:rsid w:val="00B17D29"/>
    <w:rsid w:val="00B17D37"/>
    <w:rsid w:val="00B20659"/>
    <w:rsid w:val="00B21760"/>
    <w:rsid w:val="00B21835"/>
    <w:rsid w:val="00B22D51"/>
    <w:rsid w:val="00B23188"/>
    <w:rsid w:val="00B26320"/>
    <w:rsid w:val="00B27218"/>
    <w:rsid w:val="00B27CA3"/>
    <w:rsid w:val="00B27F47"/>
    <w:rsid w:val="00B32096"/>
    <w:rsid w:val="00B33556"/>
    <w:rsid w:val="00B33F25"/>
    <w:rsid w:val="00B34608"/>
    <w:rsid w:val="00B348D0"/>
    <w:rsid w:val="00B35574"/>
    <w:rsid w:val="00B35921"/>
    <w:rsid w:val="00B364D1"/>
    <w:rsid w:val="00B4093A"/>
    <w:rsid w:val="00B40B5F"/>
    <w:rsid w:val="00B40B9E"/>
    <w:rsid w:val="00B41F95"/>
    <w:rsid w:val="00B4267F"/>
    <w:rsid w:val="00B43063"/>
    <w:rsid w:val="00B430FC"/>
    <w:rsid w:val="00B45F32"/>
    <w:rsid w:val="00B46416"/>
    <w:rsid w:val="00B4795B"/>
    <w:rsid w:val="00B50025"/>
    <w:rsid w:val="00B5137B"/>
    <w:rsid w:val="00B5382C"/>
    <w:rsid w:val="00B53D2A"/>
    <w:rsid w:val="00B54C87"/>
    <w:rsid w:val="00B55C46"/>
    <w:rsid w:val="00B56120"/>
    <w:rsid w:val="00B5698C"/>
    <w:rsid w:val="00B56ECE"/>
    <w:rsid w:val="00B57104"/>
    <w:rsid w:val="00B57366"/>
    <w:rsid w:val="00B5742A"/>
    <w:rsid w:val="00B60166"/>
    <w:rsid w:val="00B60CBB"/>
    <w:rsid w:val="00B61036"/>
    <w:rsid w:val="00B6107E"/>
    <w:rsid w:val="00B613D5"/>
    <w:rsid w:val="00B6153D"/>
    <w:rsid w:val="00B61937"/>
    <w:rsid w:val="00B62F8E"/>
    <w:rsid w:val="00B62FC3"/>
    <w:rsid w:val="00B649EC"/>
    <w:rsid w:val="00B6613D"/>
    <w:rsid w:val="00B663D9"/>
    <w:rsid w:val="00B6651C"/>
    <w:rsid w:val="00B66662"/>
    <w:rsid w:val="00B6684B"/>
    <w:rsid w:val="00B66B75"/>
    <w:rsid w:val="00B67EEC"/>
    <w:rsid w:val="00B70945"/>
    <w:rsid w:val="00B71C27"/>
    <w:rsid w:val="00B72281"/>
    <w:rsid w:val="00B72C18"/>
    <w:rsid w:val="00B7341A"/>
    <w:rsid w:val="00B73617"/>
    <w:rsid w:val="00B74304"/>
    <w:rsid w:val="00B743FF"/>
    <w:rsid w:val="00B746A0"/>
    <w:rsid w:val="00B74F80"/>
    <w:rsid w:val="00B755DE"/>
    <w:rsid w:val="00B759A5"/>
    <w:rsid w:val="00B76704"/>
    <w:rsid w:val="00B77244"/>
    <w:rsid w:val="00B77EB7"/>
    <w:rsid w:val="00B800E2"/>
    <w:rsid w:val="00B80D2B"/>
    <w:rsid w:val="00B81CA0"/>
    <w:rsid w:val="00B81EFA"/>
    <w:rsid w:val="00B822B2"/>
    <w:rsid w:val="00B83AD4"/>
    <w:rsid w:val="00B840C2"/>
    <w:rsid w:val="00B845F1"/>
    <w:rsid w:val="00B846CF"/>
    <w:rsid w:val="00B85108"/>
    <w:rsid w:val="00B8516D"/>
    <w:rsid w:val="00B855E2"/>
    <w:rsid w:val="00B856C4"/>
    <w:rsid w:val="00B8662B"/>
    <w:rsid w:val="00B86821"/>
    <w:rsid w:val="00B87E43"/>
    <w:rsid w:val="00B91D9D"/>
    <w:rsid w:val="00B94667"/>
    <w:rsid w:val="00B94F06"/>
    <w:rsid w:val="00B95F1C"/>
    <w:rsid w:val="00B95FB2"/>
    <w:rsid w:val="00B9639E"/>
    <w:rsid w:val="00B973A5"/>
    <w:rsid w:val="00B9740D"/>
    <w:rsid w:val="00B97B85"/>
    <w:rsid w:val="00B97BF3"/>
    <w:rsid w:val="00BA18B5"/>
    <w:rsid w:val="00BA19C0"/>
    <w:rsid w:val="00BA1BCC"/>
    <w:rsid w:val="00BA1C0E"/>
    <w:rsid w:val="00BA1D6F"/>
    <w:rsid w:val="00BA2B72"/>
    <w:rsid w:val="00BA37A6"/>
    <w:rsid w:val="00BA4C47"/>
    <w:rsid w:val="00BA7817"/>
    <w:rsid w:val="00BB05CE"/>
    <w:rsid w:val="00BB0F6F"/>
    <w:rsid w:val="00BB167D"/>
    <w:rsid w:val="00BB1B92"/>
    <w:rsid w:val="00BB27A3"/>
    <w:rsid w:val="00BB295B"/>
    <w:rsid w:val="00BB2D23"/>
    <w:rsid w:val="00BB2ECE"/>
    <w:rsid w:val="00BB48E4"/>
    <w:rsid w:val="00BB4D9D"/>
    <w:rsid w:val="00BB68E0"/>
    <w:rsid w:val="00BB7297"/>
    <w:rsid w:val="00BB782A"/>
    <w:rsid w:val="00BB7FF1"/>
    <w:rsid w:val="00BC0411"/>
    <w:rsid w:val="00BC1264"/>
    <w:rsid w:val="00BC1478"/>
    <w:rsid w:val="00BC1E5C"/>
    <w:rsid w:val="00BC35DD"/>
    <w:rsid w:val="00BC3705"/>
    <w:rsid w:val="00BC39B9"/>
    <w:rsid w:val="00BC4026"/>
    <w:rsid w:val="00BC4B7C"/>
    <w:rsid w:val="00BC5387"/>
    <w:rsid w:val="00BC5493"/>
    <w:rsid w:val="00BC56A5"/>
    <w:rsid w:val="00BC56FC"/>
    <w:rsid w:val="00BC58BC"/>
    <w:rsid w:val="00BC5E6C"/>
    <w:rsid w:val="00BC5F33"/>
    <w:rsid w:val="00BC6B86"/>
    <w:rsid w:val="00BD02DD"/>
    <w:rsid w:val="00BD092F"/>
    <w:rsid w:val="00BD18E8"/>
    <w:rsid w:val="00BD19B9"/>
    <w:rsid w:val="00BD1EB9"/>
    <w:rsid w:val="00BD2010"/>
    <w:rsid w:val="00BD3B2B"/>
    <w:rsid w:val="00BD530E"/>
    <w:rsid w:val="00BD538C"/>
    <w:rsid w:val="00BD6315"/>
    <w:rsid w:val="00BD6968"/>
    <w:rsid w:val="00BD69EF"/>
    <w:rsid w:val="00BD707A"/>
    <w:rsid w:val="00BD76D1"/>
    <w:rsid w:val="00BD7D6F"/>
    <w:rsid w:val="00BE06FC"/>
    <w:rsid w:val="00BE0847"/>
    <w:rsid w:val="00BE0A4D"/>
    <w:rsid w:val="00BE0C84"/>
    <w:rsid w:val="00BE0D13"/>
    <w:rsid w:val="00BE14E0"/>
    <w:rsid w:val="00BE247A"/>
    <w:rsid w:val="00BE26B5"/>
    <w:rsid w:val="00BE2CBC"/>
    <w:rsid w:val="00BE2F5C"/>
    <w:rsid w:val="00BE2F82"/>
    <w:rsid w:val="00BE2F8A"/>
    <w:rsid w:val="00BE396F"/>
    <w:rsid w:val="00BE3C0C"/>
    <w:rsid w:val="00BE3E8C"/>
    <w:rsid w:val="00BE4560"/>
    <w:rsid w:val="00BE4925"/>
    <w:rsid w:val="00BE4C50"/>
    <w:rsid w:val="00BE4CCA"/>
    <w:rsid w:val="00BE5609"/>
    <w:rsid w:val="00BE5827"/>
    <w:rsid w:val="00BE5B22"/>
    <w:rsid w:val="00BF004E"/>
    <w:rsid w:val="00BF0552"/>
    <w:rsid w:val="00BF0A96"/>
    <w:rsid w:val="00BF0D5C"/>
    <w:rsid w:val="00BF14E6"/>
    <w:rsid w:val="00BF1624"/>
    <w:rsid w:val="00BF1966"/>
    <w:rsid w:val="00BF1BE6"/>
    <w:rsid w:val="00BF2667"/>
    <w:rsid w:val="00BF325C"/>
    <w:rsid w:val="00BF3CD1"/>
    <w:rsid w:val="00BF3D1C"/>
    <w:rsid w:val="00BF3E19"/>
    <w:rsid w:val="00BF424B"/>
    <w:rsid w:val="00BF47CD"/>
    <w:rsid w:val="00BF4EA8"/>
    <w:rsid w:val="00BF5FAA"/>
    <w:rsid w:val="00BF6BDC"/>
    <w:rsid w:val="00BF6C18"/>
    <w:rsid w:val="00BF7991"/>
    <w:rsid w:val="00BF7F48"/>
    <w:rsid w:val="00C00672"/>
    <w:rsid w:val="00C01767"/>
    <w:rsid w:val="00C01E9F"/>
    <w:rsid w:val="00C01F92"/>
    <w:rsid w:val="00C02991"/>
    <w:rsid w:val="00C029B9"/>
    <w:rsid w:val="00C02F09"/>
    <w:rsid w:val="00C02FAE"/>
    <w:rsid w:val="00C03854"/>
    <w:rsid w:val="00C04044"/>
    <w:rsid w:val="00C04121"/>
    <w:rsid w:val="00C04814"/>
    <w:rsid w:val="00C04F04"/>
    <w:rsid w:val="00C05290"/>
    <w:rsid w:val="00C05554"/>
    <w:rsid w:val="00C05CDF"/>
    <w:rsid w:val="00C069FD"/>
    <w:rsid w:val="00C1095E"/>
    <w:rsid w:val="00C110A5"/>
    <w:rsid w:val="00C11DAF"/>
    <w:rsid w:val="00C1233A"/>
    <w:rsid w:val="00C12C09"/>
    <w:rsid w:val="00C12C2D"/>
    <w:rsid w:val="00C13461"/>
    <w:rsid w:val="00C13872"/>
    <w:rsid w:val="00C141A3"/>
    <w:rsid w:val="00C14218"/>
    <w:rsid w:val="00C14687"/>
    <w:rsid w:val="00C14990"/>
    <w:rsid w:val="00C15980"/>
    <w:rsid w:val="00C16634"/>
    <w:rsid w:val="00C17531"/>
    <w:rsid w:val="00C1766E"/>
    <w:rsid w:val="00C17875"/>
    <w:rsid w:val="00C17C2C"/>
    <w:rsid w:val="00C17DA2"/>
    <w:rsid w:val="00C17F25"/>
    <w:rsid w:val="00C20186"/>
    <w:rsid w:val="00C2092A"/>
    <w:rsid w:val="00C21F49"/>
    <w:rsid w:val="00C22274"/>
    <w:rsid w:val="00C22854"/>
    <w:rsid w:val="00C2319D"/>
    <w:rsid w:val="00C23675"/>
    <w:rsid w:val="00C23743"/>
    <w:rsid w:val="00C24384"/>
    <w:rsid w:val="00C248DB"/>
    <w:rsid w:val="00C259A8"/>
    <w:rsid w:val="00C26004"/>
    <w:rsid w:val="00C26758"/>
    <w:rsid w:val="00C26807"/>
    <w:rsid w:val="00C26859"/>
    <w:rsid w:val="00C26E0C"/>
    <w:rsid w:val="00C26F96"/>
    <w:rsid w:val="00C3066A"/>
    <w:rsid w:val="00C30837"/>
    <w:rsid w:val="00C31541"/>
    <w:rsid w:val="00C31988"/>
    <w:rsid w:val="00C31CA2"/>
    <w:rsid w:val="00C31D09"/>
    <w:rsid w:val="00C333C6"/>
    <w:rsid w:val="00C337FF"/>
    <w:rsid w:val="00C33A0A"/>
    <w:rsid w:val="00C33F0D"/>
    <w:rsid w:val="00C345E1"/>
    <w:rsid w:val="00C347A2"/>
    <w:rsid w:val="00C36379"/>
    <w:rsid w:val="00C37CC7"/>
    <w:rsid w:val="00C414B1"/>
    <w:rsid w:val="00C41500"/>
    <w:rsid w:val="00C415EE"/>
    <w:rsid w:val="00C418AE"/>
    <w:rsid w:val="00C41D56"/>
    <w:rsid w:val="00C42B49"/>
    <w:rsid w:val="00C435B5"/>
    <w:rsid w:val="00C436E3"/>
    <w:rsid w:val="00C43921"/>
    <w:rsid w:val="00C43EED"/>
    <w:rsid w:val="00C43FE1"/>
    <w:rsid w:val="00C452B1"/>
    <w:rsid w:val="00C453B8"/>
    <w:rsid w:val="00C45689"/>
    <w:rsid w:val="00C4694B"/>
    <w:rsid w:val="00C46BC3"/>
    <w:rsid w:val="00C475AE"/>
    <w:rsid w:val="00C503D7"/>
    <w:rsid w:val="00C50E18"/>
    <w:rsid w:val="00C51915"/>
    <w:rsid w:val="00C51B6B"/>
    <w:rsid w:val="00C52528"/>
    <w:rsid w:val="00C52A68"/>
    <w:rsid w:val="00C52D90"/>
    <w:rsid w:val="00C52FC3"/>
    <w:rsid w:val="00C5376B"/>
    <w:rsid w:val="00C55E67"/>
    <w:rsid w:val="00C56AAC"/>
    <w:rsid w:val="00C56B5C"/>
    <w:rsid w:val="00C57CFF"/>
    <w:rsid w:val="00C600E5"/>
    <w:rsid w:val="00C60171"/>
    <w:rsid w:val="00C60FDF"/>
    <w:rsid w:val="00C614D2"/>
    <w:rsid w:val="00C6167E"/>
    <w:rsid w:val="00C629E9"/>
    <w:rsid w:val="00C6345F"/>
    <w:rsid w:val="00C637DA"/>
    <w:rsid w:val="00C646EF"/>
    <w:rsid w:val="00C64BBD"/>
    <w:rsid w:val="00C64F65"/>
    <w:rsid w:val="00C65436"/>
    <w:rsid w:val="00C6548D"/>
    <w:rsid w:val="00C666A8"/>
    <w:rsid w:val="00C67787"/>
    <w:rsid w:val="00C67919"/>
    <w:rsid w:val="00C679AB"/>
    <w:rsid w:val="00C70ADB"/>
    <w:rsid w:val="00C7151A"/>
    <w:rsid w:val="00C7198B"/>
    <w:rsid w:val="00C71A04"/>
    <w:rsid w:val="00C72456"/>
    <w:rsid w:val="00C729EF"/>
    <w:rsid w:val="00C72EF2"/>
    <w:rsid w:val="00C73C40"/>
    <w:rsid w:val="00C73D96"/>
    <w:rsid w:val="00C7432B"/>
    <w:rsid w:val="00C74CA5"/>
    <w:rsid w:val="00C7501D"/>
    <w:rsid w:val="00C754D1"/>
    <w:rsid w:val="00C766C4"/>
    <w:rsid w:val="00C76E5B"/>
    <w:rsid w:val="00C76EA8"/>
    <w:rsid w:val="00C8047F"/>
    <w:rsid w:val="00C808DD"/>
    <w:rsid w:val="00C80AEE"/>
    <w:rsid w:val="00C813F5"/>
    <w:rsid w:val="00C815CE"/>
    <w:rsid w:val="00C829A1"/>
    <w:rsid w:val="00C83776"/>
    <w:rsid w:val="00C840ED"/>
    <w:rsid w:val="00C84BEE"/>
    <w:rsid w:val="00C84D3A"/>
    <w:rsid w:val="00C8510A"/>
    <w:rsid w:val="00C8515A"/>
    <w:rsid w:val="00C868EE"/>
    <w:rsid w:val="00C86A6A"/>
    <w:rsid w:val="00C87187"/>
    <w:rsid w:val="00C87661"/>
    <w:rsid w:val="00C87E43"/>
    <w:rsid w:val="00C9055A"/>
    <w:rsid w:val="00C90EB6"/>
    <w:rsid w:val="00C91011"/>
    <w:rsid w:val="00C91F95"/>
    <w:rsid w:val="00C92187"/>
    <w:rsid w:val="00C92A76"/>
    <w:rsid w:val="00C932C4"/>
    <w:rsid w:val="00C93C36"/>
    <w:rsid w:val="00C93D68"/>
    <w:rsid w:val="00C93DB2"/>
    <w:rsid w:val="00C94302"/>
    <w:rsid w:val="00C94C40"/>
    <w:rsid w:val="00C955C7"/>
    <w:rsid w:val="00C96B52"/>
    <w:rsid w:val="00C9708E"/>
    <w:rsid w:val="00C97DF2"/>
    <w:rsid w:val="00CA0BF2"/>
    <w:rsid w:val="00CA0C64"/>
    <w:rsid w:val="00CA1409"/>
    <w:rsid w:val="00CA1557"/>
    <w:rsid w:val="00CA189A"/>
    <w:rsid w:val="00CA212E"/>
    <w:rsid w:val="00CA2429"/>
    <w:rsid w:val="00CA24B4"/>
    <w:rsid w:val="00CA2FFE"/>
    <w:rsid w:val="00CA308D"/>
    <w:rsid w:val="00CA3374"/>
    <w:rsid w:val="00CA426F"/>
    <w:rsid w:val="00CA450F"/>
    <w:rsid w:val="00CA4C24"/>
    <w:rsid w:val="00CA5072"/>
    <w:rsid w:val="00CA5B3F"/>
    <w:rsid w:val="00CA74B4"/>
    <w:rsid w:val="00CA78B1"/>
    <w:rsid w:val="00CA79BF"/>
    <w:rsid w:val="00CB0263"/>
    <w:rsid w:val="00CB0301"/>
    <w:rsid w:val="00CB0A6B"/>
    <w:rsid w:val="00CB129C"/>
    <w:rsid w:val="00CB16C1"/>
    <w:rsid w:val="00CB36E3"/>
    <w:rsid w:val="00CB44EB"/>
    <w:rsid w:val="00CB4B5C"/>
    <w:rsid w:val="00CB4CFD"/>
    <w:rsid w:val="00CB5228"/>
    <w:rsid w:val="00CB5947"/>
    <w:rsid w:val="00CB5B1F"/>
    <w:rsid w:val="00CB60A1"/>
    <w:rsid w:val="00CB7248"/>
    <w:rsid w:val="00CB7DD0"/>
    <w:rsid w:val="00CC0159"/>
    <w:rsid w:val="00CC073E"/>
    <w:rsid w:val="00CC11CE"/>
    <w:rsid w:val="00CC14D3"/>
    <w:rsid w:val="00CC2AEA"/>
    <w:rsid w:val="00CC6306"/>
    <w:rsid w:val="00CC6BB0"/>
    <w:rsid w:val="00CC7AB6"/>
    <w:rsid w:val="00CC7F63"/>
    <w:rsid w:val="00CD06D7"/>
    <w:rsid w:val="00CD0AAD"/>
    <w:rsid w:val="00CD0FAD"/>
    <w:rsid w:val="00CD1294"/>
    <w:rsid w:val="00CD1422"/>
    <w:rsid w:val="00CD1884"/>
    <w:rsid w:val="00CD1FCA"/>
    <w:rsid w:val="00CD2D80"/>
    <w:rsid w:val="00CD2EAE"/>
    <w:rsid w:val="00CD2EC4"/>
    <w:rsid w:val="00CD383E"/>
    <w:rsid w:val="00CD3FF3"/>
    <w:rsid w:val="00CD4E26"/>
    <w:rsid w:val="00CD5A2F"/>
    <w:rsid w:val="00CD5C31"/>
    <w:rsid w:val="00CD6DAC"/>
    <w:rsid w:val="00CD6DBB"/>
    <w:rsid w:val="00CD709C"/>
    <w:rsid w:val="00CD7CD8"/>
    <w:rsid w:val="00CD7FA7"/>
    <w:rsid w:val="00CE23FD"/>
    <w:rsid w:val="00CE33DA"/>
    <w:rsid w:val="00CE3633"/>
    <w:rsid w:val="00CE4823"/>
    <w:rsid w:val="00CE4B61"/>
    <w:rsid w:val="00CE518A"/>
    <w:rsid w:val="00CE569F"/>
    <w:rsid w:val="00CE7CE3"/>
    <w:rsid w:val="00CE7E58"/>
    <w:rsid w:val="00CF02C8"/>
    <w:rsid w:val="00CF0827"/>
    <w:rsid w:val="00CF0E2B"/>
    <w:rsid w:val="00CF10BF"/>
    <w:rsid w:val="00CF1A03"/>
    <w:rsid w:val="00CF2907"/>
    <w:rsid w:val="00CF3F7B"/>
    <w:rsid w:val="00CF4469"/>
    <w:rsid w:val="00CF5060"/>
    <w:rsid w:val="00CF5314"/>
    <w:rsid w:val="00CF7366"/>
    <w:rsid w:val="00CF7D5E"/>
    <w:rsid w:val="00CF7F51"/>
    <w:rsid w:val="00D00F07"/>
    <w:rsid w:val="00D0249B"/>
    <w:rsid w:val="00D02CB6"/>
    <w:rsid w:val="00D046CD"/>
    <w:rsid w:val="00D04C0A"/>
    <w:rsid w:val="00D04F7B"/>
    <w:rsid w:val="00D0547E"/>
    <w:rsid w:val="00D05F7A"/>
    <w:rsid w:val="00D0629A"/>
    <w:rsid w:val="00D06850"/>
    <w:rsid w:val="00D069C3"/>
    <w:rsid w:val="00D1120C"/>
    <w:rsid w:val="00D135AE"/>
    <w:rsid w:val="00D1427A"/>
    <w:rsid w:val="00D14581"/>
    <w:rsid w:val="00D1508E"/>
    <w:rsid w:val="00D165E2"/>
    <w:rsid w:val="00D16D3C"/>
    <w:rsid w:val="00D20552"/>
    <w:rsid w:val="00D20668"/>
    <w:rsid w:val="00D206AE"/>
    <w:rsid w:val="00D20CBA"/>
    <w:rsid w:val="00D2215C"/>
    <w:rsid w:val="00D230C7"/>
    <w:rsid w:val="00D23AD0"/>
    <w:rsid w:val="00D23DE6"/>
    <w:rsid w:val="00D23F83"/>
    <w:rsid w:val="00D2418A"/>
    <w:rsid w:val="00D243DA"/>
    <w:rsid w:val="00D26283"/>
    <w:rsid w:val="00D272FD"/>
    <w:rsid w:val="00D2782B"/>
    <w:rsid w:val="00D27B8E"/>
    <w:rsid w:val="00D31755"/>
    <w:rsid w:val="00D323EC"/>
    <w:rsid w:val="00D3240B"/>
    <w:rsid w:val="00D33266"/>
    <w:rsid w:val="00D35002"/>
    <w:rsid w:val="00D35118"/>
    <w:rsid w:val="00D357E1"/>
    <w:rsid w:val="00D366C0"/>
    <w:rsid w:val="00D375BE"/>
    <w:rsid w:val="00D401FE"/>
    <w:rsid w:val="00D40281"/>
    <w:rsid w:val="00D40864"/>
    <w:rsid w:val="00D40AA9"/>
    <w:rsid w:val="00D40B78"/>
    <w:rsid w:val="00D412BC"/>
    <w:rsid w:val="00D41457"/>
    <w:rsid w:val="00D41503"/>
    <w:rsid w:val="00D415C9"/>
    <w:rsid w:val="00D4165E"/>
    <w:rsid w:val="00D421FD"/>
    <w:rsid w:val="00D42E70"/>
    <w:rsid w:val="00D431D3"/>
    <w:rsid w:val="00D43A72"/>
    <w:rsid w:val="00D447E0"/>
    <w:rsid w:val="00D44EEA"/>
    <w:rsid w:val="00D45959"/>
    <w:rsid w:val="00D46CD7"/>
    <w:rsid w:val="00D47735"/>
    <w:rsid w:val="00D47E2F"/>
    <w:rsid w:val="00D47EFF"/>
    <w:rsid w:val="00D51380"/>
    <w:rsid w:val="00D522A6"/>
    <w:rsid w:val="00D548CC"/>
    <w:rsid w:val="00D54D97"/>
    <w:rsid w:val="00D54E7C"/>
    <w:rsid w:val="00D551D3"/>
    <w:rsid w:val="00D55550"/>
    <w:rsid w:val="00D55C75"/>
    <w:rsid w:val="00D564CB"/>
    <w:rsid w:val="00D56E57"/>
    <w:rsid w:val="00D57750"/>
    <w:rsid w:val="00D57DFC"/>
    <w:rsid w:val="00D601E9"/>
    <w:rsid w:val="00D6032A"/>
    <w:rsid w:val="00D609B1"/>
    <w:rsid w:val="00D610F1"/>
    <w:rsid w:val="00D6242F"/>
    <w:rsid w:val="00D62509"/>
    <w:rsid w:val="00D6297A"/>
    <w:rsid w:val="00D63FFA"/>
    <w:rsid w:val="00D64012"/>
    <w:rsid w:val="00D65139"/>
    <w:rsid w:val="00D651D0"/>
    <w:rsid w:val="00D6646A"/>
    <w:rsid w:val="00D66484"/>
    <w:rsid w:val="00D669D9"/>
    <w:rsid w:val="00D67FF0"/>
    <w:rsid w:val="00D709BD"/>
    <w:rsid w:val="00D70FBB"/>
    <w:rsid w:val="00D712FA"/>
    <w:rsid w:val="00D71397"/>
    <w:rsid w:val="00D713A2"/>
    <w:rsid w:val="00D7203F"/>
    <w:rsid w:val="00D721FA"/>
    <w:rsid w:val="00D73B15"/>
    <w:rsid w:val="00D74729"/>
    <w:rsid w:val="00D74868"/>
    <w:rsid w:val="00D7545A"/>
    <w:rsid w:val="00D75A7D"/>
    <w:rsid w:val="00D75AD6"/>
    <w:rsid w:val="00D75CC2"/>
    <w:rsid w:val="00D76561"/>
    <w:rsid w:val="00D772A7"/>
    <w:rsid w:val="00D77831"/>
    <w:rsid w:val="00D77B10"/>
    <w:rsid w:val="00D77B99"/>
    <w:rsid w:val="00D77E8C"/>
    <w:rsid w:val="00D80295"/>
    <w:rsid w:val="00D80535"/>
    <w:rsid w:val="00D80753"/>
    <w:rsid w:val="00D80C28"/>
    <w:rsid w:val="00D818F4"/>
    <w:rsid w:val="00D8306B"/>
    <w:rsid w:val="00D83480"/>
    <w:rsid w:val="00D8359D"/>
    <w:rsid w:val="00D83DE9"/>
    <w:rsid w:val="00D84BC4"/>
    <w:rsid w:val="00D84F89"/>
    <w:rsid w:val="00D851FA"/>
    <w:rsid w:val="00D853F8"/>
    <w:rsid w:val="00D859EA"/>
    <w:rsid w:val="00D86BB5"/>
    <w:rsid w:val="00D86D08"/>
    <w:rsid w:val="00D8737A"/>
    <w:rsid w:val="00D87E9C"/>
    <w:rsid w:val="00D914F5"/>
    <w:rsid w:val="00D9227E"/>
    <w:rsid w:val="00D927AD"/>
    <w:rsid w:val="00D9430F"/>
    <w:rsid w:val="00D950B8"/>
    <w:rsid w:val="00D95FB5"/>
    <w:rsid w:val="00D96A02"/>
    <w:rsid w:val="00D96F6B"/>
    <w:rsid w:val="00D97FE1"/>
    <w:rsid w:val="00DA0503"/>
    <w:rsid w:val="00DA071B"/>
    <w:rsid w:val="00DA192D"/>
    <w:rsid w:val="00DA206B"/>
    <w:rsid w:val="00DA300A"/>
    <w:rsid w:val="00DA30F8"/>
    <w:rsid w:val="00DA36B0"/>
    <w:rsid w:val="00DA36CD"/>
    <w:rsid w:val="00DA3CF6"/>
    <w:rsid w:val="00DA4744"/>
    <w:rsid w:val="00DA4CA3"/>
    <w:rsid w:val="00DA4D76"/>
    <w:rsid w:val="00DA55A6"/>
    <w:rsid w:val="00DA5EA9"/>
    <w:rsid w:val="00DA615E"/>
    <w:rsid w:val="00DA78AC"/>
    <w:rsid w:val="00DB017C"/>
    <w:rsid w:val="00DB052A"/>
    <w:rsid w:val="00DB0F86"/>
    <w:rsid w:val="00DB1A2F"/>
    <w:rsid w:val="00DB1AD8"/>
    <w:rsid w:val="00DB24D9"/>
    <w:rsid w:val="00DB3135"/>
    <w:rsid w:val="00DB38B4"/>
    <w:rsid w:val="00DB3A01"/>
    <w:rsid w:val="00DB429C"/>
    <w:rsid w:val="00DB4673"/>
    <w:rsid w:val="00DB5396"/>
    <w:rsid w:val="00DB5410"/>
    <w:rsid w:val="00DB564A"/>
    <w:rsid w:val="00DB6F3D"/>
    <w:rsid w:val="00DB760A"/>
    <w:rsid w:val="00DB78BA"/>
    <w:rsid w:val="00DB7EFC"/>
    <w:rsid w:val="00DC1729"/>
    <w:rsid w:val="00DC1B5C"/>
    <w:rsid w:val="00DC1E3E"/>
    <w:rsid w:val="00DC28C8"/>
    <w:rsid w:val="00DC41F9"/>
    <w:rsid w:val="00DC5D02"/>
    <w:rsid w:val="00DC5F5E"/>
    <w:rsid w:val="00DC62B7"/>
    <w:rsid w:val="00DD018A"/>
    <w:rsid w:val="00DD2AB9"/>
    <w:rsid w:val="00DD549A"/>
    <w:rsid w:val="00DD558E"/>
    <w:rsid w:val="00DD5677"/>
    <w:rsid w:val="00DD69BD"/>
    <w:rsid w:val="00DD74B5"/>
    <w:rsid w:val="00DE00F3"/>
    <w:rsid w:val="00DE0AC6"/>
    <w:rsid w:val="00DE17BE"/>
    <w:rsid w:val="00DE1D9F"/>
    <w:rsid w:val="00DE2F27"/>
    <w:rsid w:val="00DE2F67"/>
    <w:rsid w:val="00DE30C6"/>
    <w:rsid w:val="00DE35BD"/>
    <w:rsid w:val="00DE5ACE"/>
    <w:rsid w:val="00DE62EF"/>
    <w:rsid w:val="00DE65A1"/>
    <w:rsid w:val="00DE73CC"/>
    <w:rsid w:val="00DE7FE8"/>
    <w:rsid w:val="00DF03DD"/>
    <w:rsid w:val="00DF162E"/>
    <w:rsid w:val="00DF3AFC"/>
    <w:rsid w:val="00DF494E"/>
    <w:rsid w:val="00DF4AE9"/>
    <w:rsid w:val="00DF4D59"/>
    <w:rsid w:val="00DF57EA"/>
    <w:rsid w:val="00DF5CA5"/>
    <w:rsid w:val="00DF5F26"/>
    <w:rsid w:val="00DF65B4"/>
    <w:rsid w:val="00DF6629"/>
    <w:rsid w:val="00DF6DE0"/>
    <w:rsid w:val="00DF6FCA"/>
    <w:rsid w:val="00DF758E"/>
    <w:rsid w:val="00DF7DBE"/>
    <w:rsid w:val="00E00760"/>
    <w:rsid w:val="00E00A8D"/>
    <w:rsid w:val="00E011D2"/>
    <w:rsid w:val="00E01571"/>
    <w:rsid w:val="00E024AB"/>
    <w:rsid w:val="00E02940"/>
    <w:rsid w:val="00E02F8C"/>
    <w:rsid w:val="00E032F8"/>
    <w:rsid w:val="00E04320"/>
    <w:rsid w:val="00E04577"/>
    <w:rsid w:val="00E04A7C"/>
    <w:rsid w:val="00E05443"/>
    <w:rsid w:val="00E05B3E"/>
    <w:rsid w:val="00E05B98"/>
    <w:rsid w:val="00E06662"/>
    <w:rsid w:val="00E06B40"/>
    <w:rsid w:val="00E06F07"/>
    <w:rsid w:val="00E070DB"/>
    <w:rsid w:val="00E07127"/>
    <w:rsid w:val="00E07398"/>
    <w:rsid w:val="00E075E4"/>
    <w:rsid w:val="00E07D95"/>
    <w:rsid w:val="00E07E9E"/>
    <w:rsid w:val="00E1033E"/>
    <w:rsid w:val="00E11E28"/>
    <w:rsid w:val="00E124FD"/>
    <w:rsid w:val="00E129FB"/>
    <w:rsid w:val="00E12F89"/>
    <w:rsid w:val="00E14183"/>
    <w:rsid w:val="00E14296"/>
    <w:rsid w:val="00E14A16"/>
    <w:rsid w:val="00E14EEE"/>
    <w:rsid w:val="00E15114"/>
    <w:rsid w:val="00E1520E"/>
    <w:rsid w:val="00E15B75"/>
    <w:rsid w:val="00E16461"/>
    <w:rsid w:val="00E16656"/>
    <w:rsid w:val="00E168A1"/>
    <w:rsid w:val="00E17017"/>
    <w:rsid w:val="00E17AED"/>
    <w:rsid w:val="00E20B0C"/>
    <w:rsid w:val="00E20B86"/>
    <w:rsid w:val="00E2176B"/>
    <w:rsid w:val="00E21B9F"/>
    <w:rsid w:val="00E21DFF"/>
    <w:rsid w:val="00E22348"/>
    <w:rsid w:val="00E22765"/>
    <w:rsid w:val="00E22E74"/>
    <w:rsid w:val="00E230AB"/>
    <w:rsid w:val="00E23773"/>
    <w:rsid w:val="00E24810"/>
    <w:rsid w:val="00E25E1F"/>
    <w:rsid w:val="00E26170"/>
    <w:rsid w:val="00E26A81"/>
    <w:rsid w:val="00E26DDF"/>
    <w:rsid w:val="00E27679"/>
    <w:rsid w:val="00E30CED"/>
    <w:rsid w:val="00E31303"/>
    <w:rsid w:val="00E317D4"/>
    <w:rsid w:val="00E33803"/>
    <w:rsid w:val="00E33B74"/>
    <w:rsid w:val="00E34B4B"/>
    <w:rsid w:val="00E376EC"/>
    <w:rsid w:val="00E37886"/>
    <w:rsid w:val="00E40782"/>
    <w:rsid w:val="00E407E6"/>
    <w:rsid w:val="00E40B09"/>
    <w:rsid w:val="00E40B8D"/>
    <w:rsid w:val="00E419A7"/>
    <w:rsid w:val="00E41A3E"/>
    <w:rsid w:val="00E4310B"/>
    <w:rsid w:val="00E4354D"/>
    <w:rsid w:val="00E442CC"/>
    <w:rsid w:val="00E4476F"/>
    <w:rsid w:val="00E44C8D"/>
    <w:rsid w:val="00E45039"/>
    <w:rsid w:val="00E4611F"/>
    <w:rsid w:val="00E468E4"/>
    <w:rsid w:val="00E46A1C"/>
    <w:rsid w:val="00E46C82"/>
    <w:rsid w:val="00E47398"/>
    <w:rsid w:val="00E479A4"/>
    <w:rsid w:val="00E5023D"/>
    <w:rsid w:val="00E503C9"/>
    <w:rsid w:val="00E50710"/>
    <w:rsid w:val="00E50D43"/>
    <w:rsid w:val="00E5116C"/>
    <w:rsid w:val="00E5145E"/>
    <w:rsid w:val="00E521BA"/>
    <w:rsid w:val="00E52262"/>
    <w:rsid w:val="00E52C1E"/>
    <w:rsid w:val="00E52C46"/>
    <w:rsid w:val="00E534AF"/>
    <w:rsid w:val="00E53C75"/>
    <w:rsid w:val="00E53DF2"/>
    <w:rsid w:val="00E548C2"/>
    <w:rsid w:val="00E5539E"/>
    <w:rsid w:val="00E55AC0"/>
    <w:rsid w:val="00E55B92"/>
    <w:rsid w:val="00E55F01"/>
    <w:rsid w:val="00E5752A"/>
    <w:rsid w:val="00E5772B"/>
    <w:rsid w:val="00E6010F"/>
    <w:rsid w:val="00E62DEB"/>
    <w:rsid w:val="00E63758"/>
    <w:rsid w:val="00E638D5"/>
    <w:rsid w:val="00E63D8C"/>
    <w:rsid w:val="00E63E50"/>
    <w:rsid w:val="00E64103"/>
    <w:rsid w:val="00E6494C"/>
    <w:rsid w:val="00E64A45"/>
    <w:rsid w:val="00E65577"/>
    <w:rsid w:val="00E66692"/>
    <w:rsid w:val="00E66D54"/>
    <w:rsid w:val="00E66E24"/>
    <w:rsid w:val="00E676D7"/>
    <w:rsid w:val="00E70166"/>
    <w:rsid w:val="00E70DCD"/>
    <w:rsid w:val="00E713D4"/>
    <w:rsid w:val="00E7145F"/>
    <w:rsid w:val="00E71667"/>
    <w:rsid w:val="00E71BF9"/>
    <w:rsid w:val="00E7265A"/>
    <w:rsid w:val="00E7358D"/>
    <w:rsid w:val="00E74229"/>
    <w:rsid w:val="00E743C0"/>
    <w:rsid w:val="00E7484C"/>
    <w:rsid w:val="00E74AA4"/>
    <w:rsid w:val="00E754E5"/>
    <w:rsid w:val="00E7607E"/>
    <w:rsid w:val="00E77286"/>
    <w:rsid w:val="00E77FB7"/>
    <w:rsid w:val="00E802C6"/>
    <w:rsid w:val="00E80362"/>
    <w:rsid w:val="00E803C9"/>
    <w:rsid w:val="00E81CE0"/>
    <w:rsid w:val="00E81FF6"/>
    <w:rsid w:val="00E821EA"/>
    <w:rsid w:val="00E82FB2"/>
    <w:rsid w:val="00E8349C"/>
    <w:rsid w:val="00E83E73"/>
    <w:rsid w:val="00E845D2"/>
    <w:rsid w:val="00E845DC"/>
    <w:rsid w:val="00E84A50"/>
    <w:rsid w:val="00E84B75"/>
    <w:rsid w:val="00E86177"/>
    <w:rsid w:val="00E86789"/>
    <w:rsid w:val="00E8690D"/>
    <w:rsid w:val="00E86C37"/>
    <w:rsid w:val="00E8736C"/>
    <w:rsid w:val="00E877A5"/>
    <w:rsid w:val="00E87F31"/>
    <w:rsid w:val="00E91D8E"/>
    <w:rsid w:val="00E92604"/>
    <w:rsid w:val="00E92C13"/>
    <w:rsid w:val="00E9342A"/>
    <w:rsid w:val="00E93FD7"/>
    <w:rsid w:val="00E946F9"/>
    <w:rsid w:val="00E952D7"/>
    <w:rsid w:val="00E9538D"/>
    <w:rsid w:val="00E9567A"/>
    <w:rsid w:val="00E9666A"/>
    <w:rsid w:val="00E974FB"/>
    <w:rsid w:val="00E97675"/>
    <w:rsid w:val="00EA16CF"/>
    <w:rsid w:val="00EA1712"/>
    <w:rsid w:val="00EA2129"/>
    <w:rsid w:val="00EA2D91"/>
    <w:rsid w:val="00EA39F0"/>
    <w:rsid w:val="00EA3CCC"/>
    <w:rsid w:val="00EA4071"/>
    <w:rsid w:val="00EA433B"/>
    <w:rsid w:val="00EA494E"/>
    <w:rsid w:val="00EA4CC8"/>
    <w:rsid w:val="00EA4FC8"/>
    <w:rsid w:val="00EA5EE3"/>
    <w:rsid w:val="00EA642E"/>
    <w:rsid w:val="00EA6F8C"/>
    <w:rsid w:val="00EA7BB1"/>
    <w:rsid w:val="00EB072F"/>
    <w:rsid w:val="00EB1AB0"/>
    <w:rsid w:val="00EB1E4A"/>
    <w:rsid w:val="00EB2C5D"/>
    <w:rsid w:val="00EB2DD7"/>
    <w:rsid w:val="00EB472F"/>
    <w:rsid w:val="00EB4986"/>
    <w:rsid w:val="00EB4C21"/>
    <w:rsid w:val="00EB600F"/>
    <w:rsid w:val="00EB64C0"/>
    <w:rsid w:val="00EB6727"/>
    <w:rsid w:val="00EB7442"/>
    <w:rsid w:val="00EB74C8"/>
    <w:rsid w:val="00EB75CB"/>
    <w:rsid w:val="00EB7E45"/>
    <w:rsid w:val="00EC096A"/>
    <w:rsid w:val="00EC09D5"/>
    <w:rsid w:val="00EC1611"/>
    <w:rsid w:val="00EC16B7"/>
    <w:rsid w:val="00EC20DB"/>
    <w:rsid w:val="00EC2BB5"/>
    <w:rsid w:val="00EC2D10"/>
    <w:rsid w:val="00EC379B"/>
    <w:rsid w:val="00EC46AF"/>
    <w:rsid w:val="00EC49F5"/>
    <w:rsid w:val="00EC5388"/>
    <w:rsid w:val="00EC5CEE"/>
    <w:rsid w:val="00EC5ECE"/>
    <w:rsid w:val="00EC7022"/>
    <w:rsid w:val="00ED0211"/>
    <w:rsid w:val="00ED02CF"/>
    <w:rsid w:val="00ED116E"/>
    <w:rsid w:val="00ED1677"/>
    <w:rsid w:val="00ED18C6"/>
    <w:rsid w:val="00ED1B1C"/>
    <w:rsid w:val="00ED281C"/>
    <w:rsid w:val="00ED2B63"/>
    <w:rsid w:val="00ED328F"/>
    <w:rsid w:val="00ED3700"/>
    <w:rsid w:val="00ED3CD5"/>
    <w:rsid w:val="00ED3F6A"/>
    <w:rsid w:val="00ED425F"/>
    <w:rsid w:val="00ED42D4"/>
    <w:rsid w:val="00ED4620"/>
    <w:rsid w:val="00ED632B"/>
    <w:rsid w:val="00ED69D3"/>
    <w:rsid w:val="00ED739F"/>
    <w:rsid w:val="00ED7769"/>
    <w:rsid w:val="00ED7FB6"/>
    <w:rsid w:val="00EE0057"/>
    <w:rsid w:val="00EE0CA6"/>
    <w:rsid w:val="00EE0DC5"/>
    <w:rsid w:val="00EE14E4"/>
    <w:rsid w:val="00EE1DFF"/>
    <w:rsid w:val="00EE26AE"/>
    <w:rsid w:val="00EE3554"/>
    <w:rsid w:val="00EE3F3E"/>
    <w:rsid w:val="00EE427C"/>
    <w:rsid w:val="00EE43E1"/>
    <w:rsid w:val="00EE5E45"/>
    <w:rsid w:val="00EE6100"/>
    <w:rsid w:val="00EE6CB5"/>
    <w:rsid w:val="00EF0852"/>
    <w:rsid w:val="00EF116B"/>
    <w:rsid w:val="00EF126C"/>
    <w:rsid w:val="00EF1B07"/>
    <w:rsid w:val="00EF1BB6"/>
    <w:rsid w:val="00EF2494"/>
    <w:rsid w:val="00EF2B40"/>
    <w:rsid w:val="00EF2BD8"/>
    <w:rsid w:val="00EF3610"/>
    <w:rsid w:val="00EF3733"/>
    <w:rsid w:val="00EF3C91"/>
    <w:rsid w:val="00EF4539"/>
    <w:rsid w:val="00EF4551"/>
    <w:rsid w:val="00EF67D3"/>
    <w:rsid w:val="00EF68F6"/>
    <w:rsid w:val="00EF7034"/>
    <w:rsid w:val="00F0093A"/>
    <w:rsid w:val="00F01711"/>
    <w:rsid w:val="00F01CCF"/>
    <w:rsid w:val="00F02296"/>
    <w:rsid w:val="00F03311"/>
    <w:rsid w:val="00F03C2E"/>
    <w:rsid w:val="00F0418C"/>
    <w:rsid w:val="00F04A3A"/>
    <w:rsid w:val="00F04B2B"/>
    <w:rsid w:val="00F05372"/>
    <w:rsid w:val="00F074B4"/>
    <w:rsid w:val="00F07C71"/>
    <w:rsid w:val="00F11A7C"/>
    <w:rsid w:val="00F11D45"/>
    <w:rsid w:val="00F12323"/>
    <w:rsid w:val="00F12522"/>
    <w:rsid w:val="00F12B18"/>
    <w:rsid w:val="00F13401"/>
    <w:rsid w:val="00F13BF0"/>
    <w:rsid w:val="00F14354"/>
    <w:rsid w:val="00F1464F"/>
    <w:rsid w:val="00F16366"/>
    <w:rsid w:val="00F1699B"/>
    <w:rsid w:val="00F16A9A"/>
    <w:rsid w:val="00F16B63"/>
    <w:rsid w:val="00F1735E"/>
    <w:rsid w:val="00F20815"/>
    <w:rsid w:val="00F2084D"/>
    <w:rsid w:val="00F20ADD"/>
    <w:rsid w:val="00F20BB9"/>
    <w:rsid w:val="00F210BC"/>
    <w:rsid w:val="00F211A2"/>
    <w:rsid w:val="00F21267"/>
    <w:rsid w:val="00F2175D"/>
    <w:rsid w:val="00F22001"/>
    <w:rsid w:val="00F22374"/>
    <w:rsid w:val="00F233C7"/>
    <w:rsid w:val="00F23AB7"/>
    <w:rsid w:val="00F23B80"/>
    <w:rsid w:val="00F24105"/>
    <w:rsid w:val="00F248A2"/>
    <w:rsid w:val="00F24C03"/>
    <w:rsid w:val="00F262FB"/>
    <w:rsid w:val="00F26340"/>
    <w:rsid w:val="00F26CAB"/>
    <w:rsid w:val="00F30112"/>
    <w:rsid w:val="00F32108"/>
    <w:rsid w:val="00F3289A"/>
    <w:rsid w:val="00F32B6E"/>
    <w:rsid w:val="00F32E02"/>
    <w:rsid w:val="00F32F2A"/>
    <w:rsid w:val="00F33AF5"/>
    <w:rsid w:val="00F33D06"/>
    <w:rsid w:val="00F33F06"/>
    <w:rsid w:val="00F34BAA"/>
    <w:rsid w:val="00F354D9"/>
    <w:rsid w:val="00F35722"/>
    <w:rsid w:val="00F359D5"/>
    <w:rsid w:val="00F366E6"/>
    <w:rsid w:val="00F366E7"/>
    <w:rsid w:val="00F36EAE"/>
    <w:rsid w:val="00F41E45"/>
    <w:rsid w:val="00F424B4"/>
    <w:rsid w:val="00F4254B"/>
    <w:rsid w:val="00F42777"/>
    <w:rsid w:val="00F43012"/>
    <w:rsid w:val="00F4347A"/>
    <w:rsid w:val="00F44220"/>
    <w:rsid w:val="00F44BF2"/>
    <w:rsid w:val="00F46751"/>
    <w:rsid w:val="00F4680D"/>
    <w:rsid w:val="00F46AB0"/>
    <w:rsid w:val="00F47CED"/>
    <w:rsid w:val="00F47DDB"/>
    <w:rsid w:val="00F50786"/>
    <w:rsid w:val="00F50FCC"/>
    <w:rsid w:val="00F516F7"/>
    <w:rsid w:val="00F51799"/>
    <w:rsid w:val="00F51F89"/>
    <w:rsid w:val="00F522A2"/>
    <w:rsid w:val="00F52373"/>
    <w:rsid w:val="00F523B6"/>
    <w:rsid w:val="00F53353"/>
    <w:rsid w:val="00F5364C"/>
    <w:rsid w:val="00F5367D"/>
    <w:rsid w:val="00F53908"/>
    <w:rsid w:val="00F54A92"/>
    <w:rsid w:val="00F56476"/>
    <w:rsid w:val="00F56D64"/>
    <w:rsid w:val="00F57451"/>
    <w:rsid w:val="00F60AF6"/>
    <w:rsid w:val="00F6119D"/>
    <w:rsid w:val="00F613E0"/>
    <w:rsid w:val="00F6142C"/>
    <w:rsid w:val="00F6250E"/>
    <w:rsid w:val="00F630A8"/>
    <w:rsid w:val="00F632CC"/>
    <w:rsid w:val="00F63925"/>
    <w:rsid w:val="00F64616"/>
    <w:rsid w:val="00F64CF5"/>
    <w:rsid w:val="00F66832"/>
    <w:rsid w:val="00F6706E"/>
    <w:rsid w:val="00F670F2"/>
    <w:rsid w:val="00F673D7"/>
    <w:rsid w:val="00F67597"/>
    <w:rsid w:val="00F677B1"/>
    <w:rsid w:val="00F701A1"/>
    <w:rsid w:val="00F70595"/>
    <w:rsid w:val="00F705BE"/>
    <w:rsid w:val="00F70906"/>
    <w:rsid w:val="00F71384"/>
    <w:rsid w:val="00F71409"/>
    <w:rsid w:val="00F7286C"/>
    <w:rsid w:val="00F74205"/>
    <w:rsid w:val="00F742BB"/>
    <w:rsid w:val="00F74DEC"/>
    <w:rsid w:val="00F757FC"/>
    <w:rsid w:val="00F762B2"/>
    <w:rsid w:val="00F7660D"/>
    <w:rsid w:val="00F77345"/>
    <w:rsid w:val="00F77692"/>
    <w:rsid w:val="00F8023D"/>
    <w:rsid w:val="00F80361"/>
    <w:rsid w:val="00F80B29"/>
    <w:rsid w:val="00F80F13"/>
    <w:rsid w:val="00F822AA"/>
    <w:rsid w:val="00F8299F"/>
    <w:rsid w:val="00F849A9"/>
    <w:rsid w:val="00F84CC0"/>
    <w:rsid w:val="00F8543D"/>
    <w:rsid w:val="00F873C3"/>
    <w:rsid w:val="00F874BF"/>
    <w:rsid w:val="00F87C1E"/>
    <w:rsid w:val="00F914C2"/>
    <w:rsid w:val="00F91618"/>
    <w:rsid w:val="00F93683"/>
    <w:rsid w:val="00F94347"/>
    <w:rsid w:val="00F95B5F"/>
    <w:rsid w:val="00F95DD3"/>
    <w:rsid w:val="00FA04AD"/>
    <w:rsid w:val="00FA0F36"/>
    <w:rsid w:val="00FA103D"/>
    <w:rsid w:val="00FA1542"/>
    <w:rsid w:val="00FA18CC"/>
    <w:rsid w:val="00FA3094"/>
    <w:rsid w:val="00FA38DC"/>
    <w:rsid w:val="00FA39D0"/>
    <w:rsid w:val="00FA5197"/>
    <w:rsid w:val="00FA67F3"/>
    <w:rsid w:val="00FA6A02"/>
    <w:rsid w:val="00FB0607"/>
    <w:rsid w:val="00FB0A86"/>
    <w:rsid w:val="00FB0C35"/>
    <w:rsid w:val="00FB19B0"/>
    <w:rsid w:val="00FB1CC8"/>
    <w:rsid w:val="00FB22BD"/>
    <w:rsid w:val="00FB39D5"/>
    <w:rsid w:val="00FB3C0E"/>
    <w:rsid w:val="00FB4473"/>
    <w:rsid w:val="00FB4F01"/>
    <w:rsid w:val="00FB5D42"/>
    <w:rsid w:val="00FB5E18"/>
    <w:rsid w:val="00FB6425"/>
    <w:rsid w:val="00FB666A"/>
    <w:rsid w:val="00FB6A2D"/>
    <w:rsid w:val="00FB6C28"/>
    <w:rsid w:val="00FB7AE3"/>
    <w:rsid w:val="00FB7B72"/>
    <w:rsid w:val="00FB7F42"/>
    <w:rsid w:val="00FC0A31"/>
    <w:rsid w:val="00FC0B9D"/>
    <w:rsid w:val="00FC1417"/>
    <w:rsid w:val="00FC2F0D"/>
    <w:rsid w:val="00FC3EA0"/>
    <w:rsid w:val="00FC49A7"/>
    <w:rsid w:val="00FC4C49"/>
    <w:rsid w:val="00FC5A78"/>
    <w:rsid w:val="00FC5F40"/>
    <w:rsid w:val="00FC65E0"/>
    <w:rsid w:val="00FC6A9A"/>
    <w:rsid w:val="00FC6D84"/>
    <w:rsid w:val="00FC6DBA"/>
    <w:rsid w:val="00FC7CBA"/>
    <w:rsid w:val="00FD01A7"/>
    <w:rsid w:val="00FD031F"/>
    <w:rsid w:val="00FD09BA"/>
    <w:rsid w:val="00FD1659"/>
    <w:rsid w:val="00FD496F"/>
    <w:rsid w:val="00FD4AF0"/>
    <w:rsid w:val="00FD4C55"/>
    <w:rsid w:val="00FD4F3F"/>
    <w:rsid w:val="00FD5790"/>
    <w:rsid w:val="00FD5A15"/>
    <w:rsid w:val="00FD6637"/>
    <w:rsid w:val="00FD74D6"/>
    <w:rsid w:val="00FD7766"/>
    <w:rsid w:val="00FE06DC"/>
    <w:rsid w:val="00FE1219"/>
    <w:rsid w:val="00FE134C"/>
    <w:rsid w:val="00FE208E"/>
    <w:rsid w:val="00FE20E9"/>
    <w:rsid w:val="00FE32D5"/>
    <w:rsid w:val="00FE3D9A"/>
    <w:rsid w:val="00FE4E6F"/>
    <w:rsid w:val="00FE59A7"/>
    <w:rsid w:val="00FE5AAF"/>
    <w:rsid w:val="00FE68BC"/>
    <w:rsid w:val="00FE7D75"/>
    <w:rsid w:val="00FE7FB3"/>
    <w:rsid w:val="00FF0B9B"/>
    <w:rsid w:val="00FF1D38"/>
    <w:rsid w:val="00FF215F"/>
    <w:rsid w:val="00FF4A97"/>
    <w:rsid w:val="00FF4D51"/>
    <w:rsid w:val="00FF5231"/>
    <w:rsid w:val="00FF5DC7"/>
    <w:rsid w:val="00FF5E73"/>
    <w:rsid w:val="00FF7E82"/>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6D5FF"/>
  <w15:docId w15:val="{15B723D9-54D3-49E7-A541-1B20BDFA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7E"/>
  </w:style>
  <w:style w:type="paragraph" w:styleId="Heading1">
    <w:name w:val="heading 1"/>
    <w:basedOn w:val="Normal"/>
    <w:next w:val="Normal"/>
    <w:link w:val="Heading1Char"/>
    <w:uiPriority w:val="9"/>
    <w:qFormat/>
    <w:rsid w:val="00B81C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2913B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773E2D"/>
    <w:pPr>
      <w:keepNext/>
      <w:jc w:val="center"/>
      <w:outlineLvl w:val="8"/>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ainText">
    <w:name w:val="Main Text"/>
    <w:basedOn w:val="Normal"/>
    <w:link w:val="MainTextChar1"/>
    <w:rsid w:val="005B77FD"/>
    <w:pPr>
      <w:keepLines/>
      <w:tabs>
        <w:tab w:val="left" w:pos="540"/>
        <w:tab w:val="left" w:pos="1080"/>
      </w:tabs>
      <w:spacing w:after="200" w:afterAutospacing="1"/>
    </w:pPr>
    <w:rPr>
      <w:rFonts w:ascii="Book Antiqua" w:eastAsia="Calibri" w:hAnsi="Book Antiqua" w:cs="Helvetica"/>
      <w:sz w:val="28"/>
      <w:szCs w:val="28"/>
    </w:rPr>
  </w:style>
  <w:style w:type="paragraph" w:customStyle="1" w:styleId="BibleVerses">
    <w:name w:val="Bible Verses"/>
    <w:basedOn w:val="MainText"/>
    <w:link w:val="BibleVersesChar"/>
    <w:rsid w:val="00DE5ACE"/>
    <w:pPr>
      <w:tabs>
        <w:tab w:val="clear" w:pos="540"/>
        <w:tab w:val="clear" w:pos="1080"/>
      </w:tabs>
      <w:ind w:left="1440" w:right="1440"/>
      <w:jc w:val="both"/>
    </w:pPr>
    <w:rPr>
      <w:rFonts w:ascii="Arial" w:hAnsi="Arial"/>
      <w:color w:val="FF0000"/>
      <w:sz w:val="26"/>
    </w:rPr>
  </w:style>
  <w:style w:type="paragraph" w:styleId="Quote">
    <w:name w:val="Quote"/>
    <w:basedOn w:val="BibleVerses"/>
    <w:next w:val="MainText"/>
    <w:link w:val="QuoteChar"/>
    <w:qFormat/>
    <w:rsid w:val="006F47C9"/>
    <w:pPr>
      <w:spacing w:after="120" w:afterAutospacing="0"/>
    </w:pPr>
    <w:rPr>
      <w:rFonts w:ascii="Arial Narrow" w:hAnsi="Arial Narrow"/>
      <w:b/>
      <w:color w:val="0000FF"/>
      <w:sz w:val="24"/>
    </w:rPr>
  </w:style>
  <w:style w:type="paragraph" w:customStyle="1" w:styleId="Reference">
    <w:name w:val="Reference"/>
    <w:basedOn w:val="Quote"/>
    <w:next w:val="Quote"/>
    <w:uiPriority w:val="99"/>
    <w:rsid w:val="00DE5ACE"/>
    <w:rPr>
      <w:b w:val="0"/>
      <w:color w:val="008000"/>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086365"/>
    <w:rPr>
      <w:rFonts w:ascii="Tahoma" w:hAnsi="Tahoma" w:cs="Tahoma"/>
      <w:sz w:val="16"/>
      <w:szCs w:val="16"/>
    </w:rPr>
  </w:style>
  <w:style w:type="paragraph" w:customStyle="1" w:styleId="MainText2">
    <w:name w:val="Main Text 2"/>
    <w:basedOn w:val="MainText"/>
    <w:rsid w:val="0050540C"/>
    <w:pPr>
      <w:tabs>
        <w:tab w:val="clear" w:pos="540"/>
        <w:tab w:val="clear" w:pos="1080"/>
        <w:tab w:val="left" w:pos="720"/>
        <w:tab w:val="left" w:pos="1224"/>
      </w:tabs>
      <w:spacing w:after="120" w:afterAutospacing="0"/>
      <w:ind w:left="1152" w:right="720" w:hanging="432"/>
    </w:pPr>
  </w:style>
  <w:style w:type="paragraph" w:customStyle="1" w:styleId="MainText3">
    <w:name w:val="Main Text 3"/>
    <w:basedOn w:val="MainText"/>
    <w:rsid w:val="00CC11CE"/>
    <w:pPr>
      <w:tabs>
        <w:tab w:val="left" w:leader="underscore" w:pos="540"/>
      </w:tabs>
      <w:spacing w:after="120"/>
      <w:ind w:left="1440" w:right="720"/>
    </w:pPr>
  </w:style>
  <w:style w:type="paragraph" w:customStyle="1" w:styleId="Style1">
    <w:name w:val="Style1"/>
    <w:basedOn w:val="MainText3"/>
    <w:qFormat/>
    <w:rsid w:val="005B77FD"/>
  </w:style>
  <w:style w:type="character" w:styleId="FootnoteReference">
    <w:name w:val="footnote reference"/>
    <w:uiPriority w:val="99"/>
    <w:semiHidden/>
    <w:rsid w:val="009C6738"/>
    <w:rPr>
      <w:vertAlign w:val="superscript"/>
    </w:rPr>
  </w:style>
  <w:style w:type="paragraph" w:styleId="FootnoteText">
    <w:name w:val="footnote text"/>
    <w:basedOn w:val="Normal"/>
    <w:link w:val="FootnoteTextChar"/>
    <w:uiPriority w:val="99"/>
    <w:rsid w:val="009C6738"/>
    <w:pPr>
      <w:overflowPunct w:val="0"/>
      <w:autoSpaceDE w:val="0"/>
      <w:autoSpaceDN w:val="0"/>
      <w:adjustRightInd w:val="0"/>
    </w:pPr>
    <w:rPr>
      <w:lang w:val="en-GB"/>
    </w:rPr>
  </w:style>
  <w:style w:type="character" w:customStyle="1" w:styleId="FootnoteTextChar">
    <w:name w:val="Footnote Text Char"/>
    <w:link w:val="FootnoteText"/>
    <w:uiPriority w:val="99"/>
    <w:rsid w:val="009C6738"/>
    <w:rPr>
      <w:lang w:val="en-GB"/>
    </w:rPr>
  </w:style>
  <w:style w:type="paragraph" w:styleId="PlainText">
    <w:name w:val="Plain Text"/>
    <w:basedOn w:val="Normal"/>
    <w:link w:val="PlainTextChar"/>
    <w:rsid w:val="003A5A01"/>
    <w:rPr>
      <w:rFonts w:ascii="Courier New" w:hAnsi="Courier New" w:cs="Courier New"/>
      <w:b/>
      <w:lang w:val="es-ES_tradnl"/>
    </w:rPr>
  </w:style>
  <w:style w:type="character" w:customStyle="1" w:styleId="PlainTextChar">
    <w:name w:val="Plain Text Char"/>
    <w:link w:val="PlainText"/>
    <w:semiHidden/>
    <w:rsid w:val="003A5A01"/>
    <w:rPr>
      <w:rFonts w:ascii="Courier New" w:hAnsi="Courier New" w:cs="Courier New"/>
      <w:b/>
      <w:lang w:val="es-ES_tradnl"/>
    </w:rPr>
  </w:style>
  <w:style w:type="character" w:customStyle="1" w:styleId="Heading9Char">
    <w:name w:val="Heading 9 Char"/>
    <w:link w:val="Heading9"/>
    <w:rsid w:val="00773E2D"/>
    <w:rPr>
      <w:b/>
      <w:bCs/>
      <w:iCs/>
      <w:sz w:val="28"/>
    </w:rPr>
  </w:style>
  <w:style w:type="character" w:customStyle="1" w:styleId="Heading4Char">
    <w:name w:val="Heading 4 Char"/>
    <w:link w:val="Heading4"/>
    <w:uiPriority w:val="9"/>
    <w:semiHidden/>
    <w:rsid w:val="002913B6"/>
    <w:rPr>
      <w:rFonts w:ascii="Calibri" w:eastAsia="Times New Roman" w:hAnsi="Calibri" w:cs="Times New Roman"/>
      <w:b/>
      <w:bCs/>
      <w:sz w:val="28"/>
      <w:szCs w:val="28"/>
    </w:rPr>
  </w:style>
  <w:style w:type="paragraph" w:styleId="NormalWeb">
    <w:name w:val="Normal (Web)"/>
    <w:basedOn w:val="Normal"/>
    <w:uiPriority w:val="99"/>
    <w:unhideWhenUsed/>
    <w:rsid w:val="002913B6"/>
    <w:pPr>
      <w:spacing w:before="100" w:beforeAutospacing="1" w:after="100" w:afterAutospacing="1"/>
    </w:pPr>
    <w:rPr>
      <w:sz w:val="24"/>
      <w:szCs w:val="24"/>
    </w:rPr>
  </w:style>
  <w:style w:type="paragraph" w:customStyle="1" w:styleId="MainText2-Sub1">
    <w:name w:val="Main Text 2 - Sub 1"/>
    <w:basedOn w:val="MainText2"/>
    <w:qFormat/>
    <w:rsid w:val="00A41A46"/>
    <w:pPr>
      <w:tabs>
        <w:tab w:val="clear" w:pos="720"/>
      </w:tabs>
      <w:ind w:left="1800" w:hanging="612"/>
    </w:pPr>
  </w:style>
  <w:style w:type="paragraph" w:customStyle="1" w:styleId="StyleMainText2Left05Hanging05">
    <w:name w:val="Style Main Text 2 + Left:  0.5&quot; Hanging:  0.5&quot;"/>
    <w:basedOn w:val="MainText2"/>
    <w:rsid w:val="00867D7E"/>
    <w:pPr>
      <w:ind w:left="1440" w:hanging="720"/>
    </w:pPr>
    <w:rPr>
      <w:rFonts w:eastAsia="Times New Roman" w:cs="Times New Roman"/>
      <w:szCs w:val="20"/>
    </w:rPr>
  </w:style>
  <w:style w:type="paragraph" w:customStyle="1" w:styleId="verse">
    <w:name w:val="verse"/>
    <w:basedOn w:val="Normal"/>
    <w:rsid w:val="00A83FE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868EE"/>
    <w:rPr>
      <w:sz w:val="16"/>
      <w:szCs w:val="16"/>
    </w:rPr>
  </w:style>
  <w:style w:type="paragraph" w:styleId="CommentText">
    <w:name w:val="annotation text"/>
    <w:basedOn w:val="Normal"/>
    <w:link w:val="CommentTextChar"/>
    <w:uiPriority w:val="99"/>
    <w:semiHidden/>
    <w:unhideWhenUsed/>
    <w:rsid w:val="00C868EE"/>
  </w:style>
  <w:style w:type="character" w:customStyle="1" w:styleId="CommentTextChar">
    <w:name w:val="Comment Text Char"/>
    <w:basedOn w:val="DefaultParagraphFont"/>
    <w:link w:val="CommentText"/>
    <w:uiPriority w:val="99"/>
    <w:semiHidden/>
    <w:rsid w:val="00C868EE"/>
  </w:style>
  <w:style w:type="paragraph" w:styleId="CommentSubject">
    <w:name w:val="annotation subject"/>
    <w:basedOn w:val="CommentText"/>
    <w:next w:val="CommentText"/>
    <w:link w:val="CommentSubjectChar"/>
    <w:uiPriority w:val="99"/>
    <w:semiHidden/>
    <w:unhideWhenUsed/>
    <w:rsid w:val="00C868EE"/>
    <w:rPr>
      <w:b/>
      <w:bCs/>
    </w:rPr>
  </w:style>
  <w:style w:type="character" w:customStyle="1" w:styleId="CommentSubjectChar">
    <w:name w:val="Comment Subject Char"/>
    <w:basedOn w:val="CommentTextChar"/>
    <w:link w:val="CommentSubject"/>
    <w:uiPriority w:val="99"/>
    <w:semiHidden/>
    <w:rsid w:val="00C868EE"/>
    <w:rPr>
      <w:b/>
      <w:bCs/>
    </w:rPr>
  </w:style>
  <w:style w:type="character" w:customStyle="1" w:styleId="QuoteChar">
    <w:name w:val="Quote Char"/>
    <w:basedOn w:val="DefaultParagraphFont"/>
    <w:link w:val="Quote"/>
    <w:uiPriority w:val="29"/>
    <w:rsid w:val="00CA3374"/>
    <w:rPr>
      <w:rFonts w:ascii="Arial Narrow" w:eastAsia="Calibri" w:hAnsi="Arial Narrow" w:cs="Helvetica"/>
      <w:b/>
      <w:color w:val="0000FF"/>
      <w:sz w:val="24"/>
      <w:szCs w:val="28"/>
    </w:rPr>
  </w:style>
  <w:style w:type="character" w:styleId="FollowedHyperlink">
    <w:name w:val="FollowedHyperlink"/>
    <w:basedOn w:val="DefaultParagraphFont"/>
    <w:uiPriority w:val="99"/>
    <w:semiHidden/>
    <w:unhideWhenUsed/>
    <w:rsid w:val="00883054"/>
    <w:rPr>
      <w:color w:val="800080" w:themeColor="followedHyperlink"/>
      <w:u w:val="single"/>
    </w:rPr>
  </w:style>
  <w:style w:type="paragraph" w:styleId="BodyText">
    <w:name w:val="Body Text"/>
    <w:basedOn w:val="Normal"/>
    <w:link w:val="BodyTextChar"/>
    <w:semiHidden/>
    <w:rsid w:val="00371386"/>
    <w:pPr>
      <w:widowControl w:val="0"/>
      <w:autoSpaceDE w:val="0"/>
      <w:autoSpaceDN w:val="0"/>
    </w:pPr>
    <w:rPr>
      <w:color w:val="000000"/>
      <w:sz w:val="24"/>
      <w:szCs w:val="24"/>
    </w:rPr>
  </w:style>
  <w:style w:type="character" w:customStyle="1" w:styleId="BodyTextChar">
    <w:name w:val="Body Text Char"/>
    <w:basedOn w:val="DefaultParagraphFont"/>
    <w:link w:val="BodyText"/>
    <w:semiHidden/>
    <w:rsid w:val="00371386"/>
    <w:rPr>
      <w:color w:val="000000"/>
      <w:sz w:val="24"/>
      <w:szCs w:val="24"/>
    </w:rPr>
  </w:style>
  <w:style w:type="character" w:customStyle="1" w:styleId="reference-text">
    <w:name w:val="reference-text"/>
    <w:basedOn w:val="DefaultParagraphFont"/>
    <w:rsid w:val="00CD383E"/>
  </w:style>
  <w:style w:type="character" w:styleId="Emphasis">
    <w:name w:val="Emphasis"/>
    <w:basedOn w:val="DefaultParagraphFont"/>
    <w:uiPriority w:val="20"/>
    <w:qFormat/>
    <w:rsid w:val="006500DD"/>
    <w:rPr>
      <w:i/>
      <w:iCs/>
    </w:rPr>
  </w:style>
  <w:style w:type="character" w:customStyle="1" w:styleId="citation-url">
    <w:name w:val="citation-url"/>
    <w:basedOn w:val="DefaultParagraphFont"/>
    <w:rsid w:val="006500DD"/>
  </w:style>
  <w:style w:type="paragraph" w:customStyle="1" w:styleId="Default">
    <w:name w:val="Default"/>
    <w:rsid w:val="00D66484"/>
    <w:pPr>
      <w:autoSpaceDE w:val="0"/>
      <w:autoSpaceDN w:val="0"/>
      <w:adjustRightInd w:val="0"/>
    </w:pPr>
    <w:rPr>
      <w:rFonts w:ascii="Book Antiqua" w:hAnsi="Book Antiqua" w:cs="Book Antiqua"/>
      <w:color w:val="000000"/>
      <w:sz w:val="24"/>
      <w:szCs w:val="24"/>
    </w:rPr>
  </w:style>
  <w:style w:type="character" w:customStyle="1" w:styleId="MainTextChar1">
    <w:name w:val="Main Text Char1"/>
    <w:basedOn w:val="DefaultParagraphFont"/>
    <w:link w:val="MainText"/>
    <w:rsid w:val="00CF7F51"/>
    <w:rPr>
      <w:rFonts w:ascii="Book Antiqua" w:eastAsia="Calibri" w:hAnsi="Book Antiqua" w:cs="Helvetica"/>
      <w:sz w:val="28"/>
      <w:szCs w:val="28"/>
    </w:rPr>
  </w:style>
  <w:style w:type="character" w:customStyle="1" w:styleId="BibleVersesChar">
    <w:name w:val="Bible Verses Char"/>
    <w:basedOn w:val="MainTextChar1"/>
    <w:link w:val="BibleVerses"/>
    <w:rsid w:val="00CF7F51"/>
    <w:rPr>
      <w:rFonts w:ascii="Arial" w:eastAsia="Calibri" w:hAnsi="Arial" w:cs="Helvetica"/>
      <w:color w:val="FF0000"/>
      <w:sz w:val="26"/>
      <w:szCs w:val="28"/>
    </w:rPr>
  </w:style>
  <w:style w:type="character" w:customStyle="1" w:styleId="Heading1Char">
    <w:name w:val="Heading 1 Char"/>
    <w:basedOn w:val="DefaultParagraphFont"/>
    <w:link w:val="Heading1"/>
    <w:uiPriority w:val="9"/>
    <w:rsid w:val="00B81C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81CA0"/>
    <w:pPr>
      <w:spacing w:line="259" w:lineRule="auto"/>
      <w:outlineLvl w:val="9"/>
    </w:pPr>
  </w:style>
  <w:style w:type="paragraph" w:customStyle="1" w:styleId="DefaultText">
    <w:name w:val="Default Text"/>
    <w:basedOn w:val="Normal"/>
    <w:rsid w:val="00A83A89"/>
    <w:pPr>
      <w:overflowPunct w:val="0"/>
      <w:autoSpaceDE w:val="0"/>
      <w:autoSpaceDN w:val="0"/>
      <w:adjustRightInd w:val="0"/>
    </w:pPr>
    <w:rPr>
      <w:rFonts w:eastAsia="Times New Roman"/>
      <w:sz w:val="24"/>
    </w:rPr>
  </w:style>
  <w:style w:type="character" w:customStyle="1" w:styleId="MainTextChar">
    <w:name w:val="Main Text Char"/>
    <w:basedOn w:val="DefaultParagraphFont"/>
    <w:rsid w:val="00A86500"/>
    <w:rPr>
      <w:rFonts w:ascii="Book Antiqua" w:eastAsia="Calibri" w:hAnsi="Book Antiqua" w:cs="Helvetica"/>
      <w:sz w:val="28"/>
      <w:szCs w:val="28"/>
    </w:rPr>
  </w:style>
  <w:style w:type="paragraph" w:styleId="ListParagraph">
    <w:name w:val="List Paragraph"/>
    <w:basedOn w:val="Normal"/>
    <w:uiPriority w:val="34"/>
    <w:qFormat/>
    <w:rsid w:val="00DA192D"/>
    <w:pPr>
      <w:ind w:left="720"/>
      <w:contextualSpacing/>
    </w:pPr>
  </w:style>
  <w:style w:type="character" w:styleId="IntenseReference">
    <w:name w:val="Intense Reference"/>
    <w:basedOn w:val="DefaultParagraphFont"/>
    <w:uiPriority w:val="32"/>
    <w:qFormat/>
    <w:rsid w:val="00145212"/>
    <w:rPr>
      <w:b/>
      <w:bCs/>
      <w:smallCaps/>
      <w:color w:val="C0504D"/>
      <w:spacing w:val="5"/>
      <w:u w:val="single"/>
    </w:rPr>
  </w:style>
  <w:style w:type="paragraph" w:customStyle="1" w:styleId="Scripture">
    <w:name w:val="Scripture"/>
    <w:basedOn w:val="BibleVerses"/>
    <w:qFormat/>
    <w:rsid w:val="00145212"/>
    <w:pPr>
      <w:spacing w:after="120" w:afterAutospacing="0"/>
    </w:pPr>
    <w:rPr>
      <w:rFonts w:eastAsia="SimSun" w:cs="Times New Roman"/>
      <w:b/>
      <w:bCs/>
    </w:rPr>
  </w:style>
  <w:style w:type="character" w:styleId="IntenseEmphasis">
    <w:name w:val="Intense Emphasis"/>
    <w:basedOn w:val="DefaultParagraphFont"/>
    <w:uiPriority w:val="21"/>
    <w:qFormat/>
    <w:rsid w:val="00145212"/>
    <w:rPr>
      <w:b/>
      <w:bCs/>
      <w:i/>
      <w:iCs/>
      <w:color w:val="4F81BD"/>
    </w:rPr>
  </w:style>
  <w:style w:type="paragraph" w:styleId="BodyText2">
    <w:name w:val="Body Text 2"/>
    <w:basedOn w:val="Normal"/>
    <w:link w:val="BodyText2Char"/>
    <w:uiPriority w:val="99"/>
    <w:semiHidden/>
    <w:unhideWhenUsed/>
    <w:rsid w:val="00385167"/>
    <w:pPr>
      <w:spacing w:after="120" w:line="480" w:lineRule="auto"/>
    </w:pPr>
  </w:style>
  <w:style w:type="character" w:customStyle="1" w:styleId="BodyText2Char">
    <w:name w:val="Body Text 2 Char"/>
    <w:basedOn w:val="DefaultParagraphFont"/>
    <w:link w:val="BodyText2"/>
    <w:uiPriority w:val="99"/>
    <w:semiHidden/>
    <w:rsid w:val="00385167"/>
  </w:style>
  <w:style w:type="paragraph" w:customStyle="1" w:styleId="bodytext0">
    <w:name w:val="bodytext"/>
    <w:basedOn w:val="Normal"/>
    <w:rsid w:val="001908A7"/>
    <w:pPr>
      <w:spacing w:after="150"/>
    </w:pPr>
    <w:rPr>
      <w:rFonts w:eastAsia="Times New Roman"/>
      <w:sz w:val="24"/>
      <w:szCs w:val="24"/>
    </w:rPr>
  </w:style>
  <w:style w:type="paragraph" w:customStyle="1" w:styleId="blockquote">
    <w:name w:val="blockquote"/>
    <w:basedOn w:val="Normal"/>
    <w:rsid w:val="001908A7"/>
    <w:pPr>
      <w:spacing w:after="15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3454">
      <w:bodyDiv w:val="1"/>
      <w:marLeft w:val="0"/>
      <w:marRight w:val="0"/>
      <w:marTop w:val="0"/>
      <w:marBottom w:val="0"/>
      <w:divBdr>
        <w:top w:val="none" w:sz="0" w:space="0" w:color="auto"/>
        <w:left w:val="none" w:sz="0" w:space="0" w:color="auto"/>
        <w:bottom w:val="none" w:sz="0" w:space="0" w:color="auto"/>
        <w:right w:val="none" w:sz="0" w:space="0" w:color="auto"/>
      </w:divBdr>
    </w:div>
    <w:div w:id="236675409">
      <w:bodyDiv w:val="1"/>
      <w:marLeft w:val="0"/>
      <w:marRight w:val="0"/>
      <w:marTop w:val="0"/>
      <w:marBottom w:val="0"/>
      <w:divBdr>
        <w:top w:val="none" w:sz="0" w:space="0" w:color="auto"/>
        <w:left w:val="none" w:sz="0" w:space="0" w:color="auto"/>
        <w:bottom w:val="none" w:sz="0" w:space="0" w:color="auto"/>
        <w:right w:val="none" w:sz="0" w:space="0" w:color="auto"/>
      </w:divBdr>
    </w:div>
    <w:div w:id="507602753">
      <w:bodyDiv w:val="1"/>
      <w:marLeft w:val="0"/>
      <w:marRight w:val="0"/>
      <w:marTop w:val="0"/>
      <w:marBottom w:val="0"/>
      <w:divBdr>
        <w:top w:val="none" w:sz="0" w:space="0" w:color="auto"/>
        <w:left w:val="none" w:sz="0" w:space="0" w:color="auto"/>
        <w:bottom w:val="none" w:sz="0" w:space="0" w:color="auto"/>
        <w:right w:val="none" w:sz="0" w:space="0" w:color="auto"/>
      </w:divBdr>
    </w:div>
    <w:div w:id="537426618">
      <w:bodyDiv w:val="1"/>
      <w:marLeft w:val="0"/>
      <w:marRight w:val="0"/>
      <w:marTop w:val="0"/>
      <w:marBottom w:val="0"/>
      <w:divBdr>
        <w:top w:val="none" w:sz="0" w:space="0" w:color="auto"/>
        <w:left w:val="none" w:sz="0" w:space="0" w:color="auto"/>
        <w:bottom w:val="none" w:sz="0" w:space="0" w:color="auto"/>
        <w:right w:val="none" w:sz="0" w:space="0" w:color="auto"/>
      </w:divBdr>
    </w:div>
    <w:div w:id="547911225">
      <w:bodyDiv w:val="1"/>
      <w:marLeft w:val="0"/>
      <w:marRight w:val="0"/>
      <w:marTop w:val="0"/>
      <w:marBottom w:val="0"/>
      <w:divBdr>
        <w:top w:val="none" w:sz="0" w:space="0" w:color="auto"/>
        <w:left w:val="none" w:sz="0" w:space="0" w:color="auto"/>
        <w:bottom w:val="none" w:sz="0" w:space="0" w:color="auto"/>
        <w:right w:val="none" w:sz="0" w:space="0" w:color="auto"/>
      </w:divBdr>
      <w:divsChild>
        <w:div w:id="1799226309">
          <w:marLeft w:val="0"/>
          <w:marRight w:val="0"/>
          <w:marTop w:val="0"/>
          <w:marBottom w:val="0"/>
          <w:divBdr>
            <w:top w:val="none" w:sz="0" w:space="0" w:color="auto"/>
            <w:left w:val="none" w:sz="0" w:space="0" w:color="auto"/>
            <w:bottom w:val="none" w:sz="0" w:space="0" w:color="auto"/>
            <w:right w:val="none" w:sz="0" w:space="0" w:color="auto"/>
          </w:divBdr>
          <w:divsChild>
            <w:div w:id="593632871">
              <w:marLeft w:val="0"/>
              <w:marRight w:val="0"/>
              <w:marTop w:val="100"/>
              <w:marBottom w:val="100"/>
              <w:divBdr>
                <w:top w:val="none" w:sz="0" w:space="0" w:color="auto"/>
                <w:left w:val="none" w:sz="0" w:space="0" w:color="auto"/>
                <w:bottom w:val="none" w:sz="0" w:space="0" w:color="auto"/>
                <w:right w:val="none" w:sz="0" w:space="0" w:color="auto"/>
              </w:divBdr>
              <w:divsChild>
                <w:div w:id="18816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4176">
      <w:bodyDiv w:val="1"/>
      <w:marLeft w:val="0"/>
      <w:marRight w:val="0"/>
      <w:marTop w:val="0"/>
      <w:marBottom w:val="0"/>
      <w:divBdr>
        <w:top w:val="none" w:sz="0" w:space="0" w:color="auto"/>
        <w:left w:val="none" w:sz="0" w:space="0" w:color="auto"/>
        <w:bottom w:val="none" w:sz="0" w:space="0" w:color="auto"/>
        <w:right w:val="none" w:sz="0" w:space="0" w:color="auto"/>
      </w:divBdr>
    </w:div>
    <w:div w:id="610212950">
      <w:bodyDiv w:val="1"/>
      <w:marLeft w:val="0"/>
      <w:marRight w:val="0"/>
      <w:marTop w:val="0"/>
      <w:marBottom w:val="0"/>
      <w:divBdr>
        <w:top w:val="none" w:sz="0" w:space="0" w:color="auto"/>
        <w:left w:val="none" w:sz="0" w:space="0" w:color="auto"/>
        <w:bottom w:val="none" w:sz="0" w:space="0" w:color="auto"/>
        <w:right w:val="none" w:sz="0" w:space="0" w:color="auto"/>
      </w:divBdr>
    </w:div>
    <w:div w:id="694813293">
      <w:bodyDiv w:val="1"/>
      <w:marLeft w:val="0"/>
      <w:marRight w:val="0"/>
      <w:marTop w:val="0"/>
      <w:marBottom w:val="0"/>
      <w:divBdr>
        <w:top w:val="none" w:sz="0" w:space="0" w:color="auto"/>
        <w:left w:val="none" w:sz="0" w:space="0" w:color="auto"/>
        <w:bottom w:val="none" w:sz="0" w:space="0" w:color="auto"/>
        <w:right w:val="none" w:sz="0" w:space="0" w:color="auto"/>
      </w:divBdr>
    </w:div>
    <w:div w:id="910887129">
      <w:bodyDiv w:val="1"/>
      <w:marLeft w:val="0"/>
      <w:marRight w:val="0"/>
      <w:marTop w:val="0"/>
      <w:marBottom w:val="0"/>
      <w:divBdr>
        <w:top w:val="none" w:sz="0" w:space="0" w:color="auto"/>
        <w:left w:val="none" w:sz="0" w:space="0" w:color="auto"/>
        <w:bottom w:val="none" w:sz="0" w:space="0" w:color="auto"/>
        <w:right w:val="none" w:sz="0" w:space="0" w:color="auto"/>
      </w:divBdr>
    </w:div>
    <w:div w:id="941187277">
      <w:bodyDiv w:val="1"/>
      <w:marLeft w:val="0"/>
      <w:marRight w:val="0"/>
      <w:marTop w:val="0"/>
      <w:marBottom w:val="0"/>
      <w:divBdr>
        <w:top w:val="none" w:sz="0" w:space="0" w:color="auto"/>
        <w:left w:val="none" w:sz="0" w:space="0" w:color="auto"/>
        <w:bottom w:val="none" w:sz="0" w:space="0" w:color="auto"/>
        <w:right w:val="none" w:sz="0" w:space="0" w:color="auto"/>
      </w:divBdr>
    </w:div>
    <w:div w:id="1017658989">
      <w:bodyDiv w:val="1"/>
      <w:marLeft w:val="0"/>
      <w:marRight w:val="0"/>
      <w:marTop w:val="0"/>
      <w:marBottom w:val="0"/>
      <w:divBdr>
        <w:top w:val="none" w:sz="0" w:space="0" w:color="auto"/>
        <w:left w:val="none" w:sz="0" w:space="0" w:color="auto"/>
        <w:bottom w:val="none" w:sz="0" w:space="0" w:color="auto"/>
        <w:right w:val="none" w:sz="0" w:space="0" w:color="auto"/>
      </w:divBdr>
    </w:div>
    <w:div w:id="1023289297">
      <w:bodyDiv w:val="1"/>
      <w:marLeft w:val="0"/>
      <w:marRight w:val="0"/>
      <w:marTop w:val="0"/>
      <w:marBottom w:val="0"/>
      <w:divBdr>
        <w:top w:val="none" w:sz="0" w:space="0" w:color="auto"/>
        <w:left w:val="none" w:sz="0" w:space="0" w:color="auto"/>
        <w:bottom w:val="none" w:sz="0" w:space="0" w:color="auto"/>
        <w:right w:val="none" w:sz="0" w:space="0" w:color="auto"/>
      </w:divBdr>
    </w:div>
    <w:div w:id="1050768129">
      <w:bodyDiv w:val="1"/>
      <w:marLeft w:val="0"/>
      <w:marRight w:val="0"/>
      <w:marTop w:val="0"/>
      <w:marBottom w:val="0"/>
      <w:divBdr>
        <w:top w:val="none" w:sz="0" w:space="0" w:color="auto"/>
        <w:left w:val="none" w:sz="0" w:space="0" w:color="auto"/>
        <w:bottom w:val="none" w:sz="0" w:space="0" w:color="auto"/>
        <w:right w:val="none" w:sz="0" w:space="0" w:color="auto"/>
      </w:divBdr>
    </w:div>
    <w:div w:id="1113983428">
      <w:bodyDiv w:val="1"/>
      <w:marLeft w:val="0"/>
      <w:marRight w:val="0"/>
      <w:marTop w:val="0"/>
      <w:marBottom w:val="0"/>
      <w:divBdr>
        <w:top w:val="none" w:sz="0" w:space="0" w:color="auto"/>
        <w:left w:val="none" w:sz="0" w:space="0" w:color="auto"/>
        <w:bottom w:val="none" w:sz="0" w:space="0" w:color="auto"/>
        <w:right w:val="none" w:sz="0" w:space="0" w:color="auto"/>
      </w:divBdr>
    </w:div>
    <w:div w:id="1415783579">
      <w:bodyDiv w:val="1"/>
      <w:marLeft w:val="0"/>
      <w:marRight w:val="0"/>
      <w:marTop w:val="0"/>
      <w:marBottom w:val="0"/>
      <w:divBdr>
        <w:top w:val="none" w:sz="0" w:space="0" w:color="auto"/>
        <w:left w:val="none" w:sz="0" w:space="0" w:color="auto"/>
        <w:bottom w:val="none" w:sz="0" w:space="0" w:color="auto"/>
        <w:right w:val="none" w:sz="0" w:space="0" w:color="auto"/>
      </w:divBdr>
    </w:div>
    <w:div w:id="1419407263">
      <w:bodyDiv w:val="1"/>
      <w:marLeft w:val="0"/>
      <w:marRight w:val="0"/>
      <w:marTop w:val="0"/>
      <w:marBottom w:val="0"/>
      <w:divBdr>
        <w:top w:val="none" w:sz="0" w:space="0" w:color="auto"/>
        <w:left w:val="none" w:sz="0" w:space="0" w:color="auto"/>
        <w:bottom w:val="none" w:sz="0" w:space="0" w:color="auto"/>
        <w:right w:val="none" w:sz="0" w:space="0" w:color="auto"/>
      </w:divBdr>
    </w:div>
    <w:div w:id="1420521206">
      <w:bodyDiv w:val="1"/>
      <w:marLeft w:val="0"/>
      <w:marRight w:val="0"/>
      <w:marTop w:val="0"/>
      <w:marBottom w:val="0"/>
      <w:divBdr>
        <w:top w:val="none" w:sz="0" w:space="0" w:color="auto"/>
        <w:left w:val="none" w:sz="0" w:space="0" w:color="auto"/>
        <w:bottom w:val="none" w:sz="0" w:space="0" w:color="auto"/>
        <w:right w:val="none" w:sz="0" w:space="0" w:color="auto"/>
      </w:divBdr>
    </w:div>
    <w:div w:id="1527476032">
      <w:bodyDiv w:val="1"/>
      <w:marLeft w:val="0"/>
      <w:marRight w:val="0"/>
      <w:marTop w:val="0"/>
      <w:marBottom w:val="0"/>
      <w:divBdr>
        <w:top w:val="none" w:sz="0" w:space="0" w:color="auto"/>
        <w:left w:val="none" w:sz="0" w:space="0" w:color="auto"/>
        <w:bottom w:val="none" w:sz="0" w:space="0" w:color="auto"/>
        <w:right w:val="none" w:sz="0" w:space="0" w:color="auto"/>
      </w:divBdr>
    </w:div>
    <w:div w:id="1573194792">
      <w:bodyDiv w:val="1"/>
      <w:marLeft w:val="0"/>
      <w:marRight w:val="0"/>
      <w:marTop w:val="0"/>
      <w:marBottom w:val="0"/>
      <w:divBdr>
        <w:top w:val="none" w:sz="0" w:space="0" w:color="auto"/>
        <w:left w:val="none" w:sz="0" w:space="0" w:color="auto"/>
        <w:bottom w:val="none" w:sz="0" w:space="0" w:color="auto"/>
        <w:right w:val="none" w:sz="0" w:space="0" w:color="auto"/>
      </w:divBdr>
    </w:div>
    <w:div w:id="1588005458">
      <w:bodyDiv w:val="1"/>
      <w:marLeft w:val="0"/>
      <w:marRight w:val="0"/>
      <w:marTop w:val="0"/>
      <w:marBottom w:val="0"/>
      <w:divBdr>
        <w:top w:val="none" w:sz="0" w:space="0" w:color="auto"/>
        <w:left w:val="none" w:sz="0" w:space="0" w:color="auto"/>
        <w:bottom w:val="none" w:sz="0" w:space="0" w:color="auto"/>
        <w:right w:val="none" w:sz="0" w:space="0" w:color="auto"/>
      </w:divBdr>
      <w:divsChild>
        <w:div w:id="993796975">
          <w:marLeft w:val="0"/>
          <w:marRight w:val="0"/>
          <w:marTop w:val="0"/>
          <w:marBottom w:val="0"/>
          <w:divBdr>
            <w:top w:val="none" w:sz="0" w:space="0" w:color="auto"/>
            <w:left w:val="none" w:sz="0" w:space="0" w:color="auto"/>
            <w:bottom w:val="none" w:sz="0" w:space="0" w:color="auto"/>
            <w:right w:val="none" w:sz="0" w:space="0" w:color="auto"/>
          </w:divBdr>
          <w:divsChild>
            <w:div w:id="2010788045">
              <w:marLeft w:val="0"/>
              <w:marRight w:val="0"/>
              <w:marTop w:val="0"/>
              <w:marBottom w:val="0"/>
              <w:divBdr>
                <w:top w:val="none" w:sz="0" w:space="0" w:color="auto"/>
                <w:left w:val="none" w:sz="0" w:space="0" w:color="auto"/>
                <w:bottom w:val="none" w:sz="0" w:space="0" w:color="auto"/>
                <w:right w:val="none" w:sz="0" w:space="0" w:color="auto"/>
              </w:divBdr>
              <w:divsChild>
                <w:div w:id="551581527">
                  <w:marLeft w:val="0"/>
                  <w:marRight w:val="0"/>
                  <w:marTop w:val="0"/>
                  <w:marBottom w:val="0"/>
                  <w:divBdr>
                    <w:top w:val="none" w:sz="0" w:space="0" w:color="auto"/>
                    <w:left w:val="none" w:sz="0" w:space="0" w:color="auto"/>
                    <w:bottom w:val="none" w:sz="0" w:space="0" w:color="auto"/>
                    <w:right w:val="none" w:sz="0" w:space="0" w:color="auto"/>
                  </w:divBdr>
                  <w:divsChild>
                    <w:div w:id="1280531657">
                      <w:marLeft w:val="0"/>
                      <w:marRight w:val="0"/>
                      <w:marTop w:val="0"/>
                      <w:marBottom w:val="0"/>
                      <w:divBdr>
                        <w:top w:val="none" w:sz="0" w:space="0" w:color="auto"/>
                        <w:left w:val="none" w:sz="0" w:space="0" w:color="auto"/>
                        <w:bottom w:val="none" w:sz="0" w:space="0" w:color="auto"/>
                        <w:right w:val="none" w:sz="0" w:space="0" w:color="auto"/>
                      </w:divBdr>
                      <w:divsChild>
                        <w:div w:id="9145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423659">
      <w:bodyDiv w:val="1"/>
      <w:marLeft w:val="0"/>
      <w:marRight w:val="0"/>
      <w:marTop w:val="0"/>
      <w:marBottom w:val="0"/>
      <w:divBdr>
        <w:top w:val="none" w:sz="0" w:space="0" w:color="auto"/>
        <w:left w:val="none" w:sz="0" w:space="0" w:color="auto"/>
        <w:bottom w:val="none" w:sz="0" w:space="0" w:color="auto"/>
        <w:right w:val="none" w:sz="0" w:space="0" w:color="auto"/>
      </w:divBdr>
    </w:div>
    <w:div w:id="1706173865">
      <w:bodyDiv w:val="1"/>
      <w:marLeft w:val="0"/>
      <w:marRight w:val="0"/>
      <w:marTop w:val="0"/>
      <w:marBottom w:val="0"/>
      <w:divBdr>
        <w:top w:val="none" w:sz="0" w:space="0" w:color="auto"/>
        <w:left w:val="none" w:sz="0" w:space="0" w:color="auto"/>
        <w:bottom w:val="none" w:sz="0" w:space="0" w:color="auto"/>
        <w:right w:val="none" w:sz="0" w:space="0" w:color="auto"/>
      </w:divBdr>
    </w:div>
    <w:div w:id="1732922249">
      <w:bodyDiv w:val="1"/>
      <w:marLeft w:val="0"/>
      <w:marRight w:val="0"/>
      <w:marTop w:val="0"/>
      <w:marBottom w:val="0"/>
      <w:divBdr>
        <w:top w:val="none" w:sz="0" w:space="0" w:color="auto"/>
        <w:left w:val="none" w:sz="0" w:space="0" w:color="auto"/>
        <w:bottom w:val="none" w:sz="0" w:space="0" w:color="auto"/>
        <w:right w:val="none" w:sz="0" w:space="0" w:color="auto"/>
      </w:divBdr>
    </w:div>
    <w:div w:id="1933589692">
      <w:bodyDiv w:val="1"/>
      <w:marLeft w:val="0"/>
      <w:marRight w:val="0"/>
      <w:marTop w:val="0"/>
      <w:marBottom w:val="0"/>
      <w:divBdr>
        <w:top w:val="none" w:sz="0" w:space="0" w:color="auto"/>
        <w:left w:val="none" w:sz="0" w:space="0" w:color="auto"/>
        <w:bottom w:val="none" w:sz="0" w:space="0" w:color="auto"/>
        <w:right w:val="none" w:sz="0" w:space="0" w:color="auto"/>
      </w:divBdr>
    </w:div>
    <w:div w:id="2010326564">
      <w:bodyDiv w:val="1"/>
      <w:marLeft w:val="0"/>
      <w:marRight w:val="0"/>
      <w:marTop w:val="0"/>
      <w:marBottom w:val="0"/>
      <w:divBdr>
        <w:top w:val="none" w:sz="0" w:space="0" w:color="auto"/>
        <w:left w:val="none" w:sz="0" w:space="0" w:color="auto"/>
        <w:bottom w:val="none" w:sz="0" w:space="0" w:color="auto"/>
        <w:right w:val="none" w:sz="0" w:space="0" w:color="auto"/>
      </w:divBdr>
    </w:div>
    <w:div w:id="20318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8566-CCC7-42D9-ACEC-38AFC4A5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13</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JOEG</dc:creator>
  <cp:keywords/>
  <dc:description/>
  <cp:lastModifiedBy>JOEG</cp:lastModifiedBy>
  <cp:revision>13</cp:revision>
  <cp:lastPrinted>2016-04-08T16:25:00Z</cp:lastPrinted>
  <dcterms:created xsi:type="dcterms:W3CDTF">2016-04-01T21:13:00Z</dcterms:created>
  <dcterms:modified xsi:type="dcterms:W3CDTF">2016-04-08T16:28:00Z</dcterms:modified>
</cp:coreProperties>
</file>